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08"/>
        <w:gridCol w:w="5508"/>
      </w:tblGrid>
      <w:tr w:rsidR="00C743A6">
        <w:tc>
          <w:tcPr>
            <w:tcW w:w="5508" w:type="dxa"/>
          </w:tcPr>
          <w:p w:rsidR="00C743A6" w:rsidRDefault="002E544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bookmarkStart w:id="0" w:name="SoldToName"/>
            <w:bookmarkStart w:id="1" w:name="_GoBack"/>
            <w:bookmarkEnd w:id="0"/>
            <w:bookmarkEnd w:id="1"/>
            <w:r>
              <w:rPr>
                <w:rFonts w:ascii="Arial" w:hAnsi="Arial" w:cs="Arial"/>
              </w:rPr>
              <w:t>Avani Environmental</w:t>
            </w:r>
          </w:p>
          <w:p w:rsidR="00C743A6" w:rsidRDefault="00C743A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bookmarkStart w:id="2" w:name="SoldToAddress"/>
            <w:bookmarkEnd w:id="2"/>
          </w:p>
        </w:tc>
        <w:tc>
          <w:tcPr>
            <w:tcW w:w="5508" w:type="dxa"/>
          </w:tcPr>
          <w:p w:rsidR="002E5440" w:rsidRDefault="002E5440" w:rsidP="002E544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bookmarkStart w:id="3" w:name="ExpireDate"/>
            <w:bookmarkEnd w:id="3"/>
            <w:r w:rsidRPr="002E5440">
              <w:rPr>
                <w:rFonts w:ascii="Arial" w:hAnsi="Arial" w:cs="Arial"/>
                <w:b/>
              </w:rPr>
              <w:t>Phone</w:t>
            </w:r>
            <w:r>
              <w:rPr>
                <w:rFonts w:ascii="Arial" w:hAnsi="Arial" w:cs="Arial"/>
              </w:rPr>
              <w:t>: (919) 570-2862</w:t>
            </w:r>
          </w:p>
          <w:p w:rsidR="002E5440" w:rsidRDefault="002E5440" w:rsidP="002E544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E5440">
              <w:rPr>
                <w:rFonts w:ascii="Arial" w:hAnsi="Arial" w:cs="Arial"/>
                <w:b/>
              </w:rPr>
              <w:t>Fax</w:t>
            </w:r>
            <w:r>
              <w:rPr>
                <w:rFonts w:ascii="Arial" w:hAnsi="Arial" w:cs="Arial"/>
              </w:rPr>
              <w:t>: (919) 570-2863</w:t>
            </w:r>
          </w:p>
          <w:p w:rsidR="00C743A6" w:rsidRDefault="00C743A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bookmarkStart w:id="4" w:name="RepRef"/>
            <w:bookmarkEnd w:id="4"/>
          </w:p>
        </w:tc>
      </w:tr>
      <w:tr w:rsidR="00C743A6">
        <w:tc>
          <w:tcPr>
            <w:tcW w:w="5508" w:type="dxa"/>
            <w:tcMar>
              <w:top w:w="288" w:type="dxa"/>
            </w:tcMar>
          </w:tcPr>
          <w:p w:rsidR="002E5440" w:rsidRDefault="002E544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bookmarkStart w:id="5" w:name="BuyerContactName"/>
            <w:bookmarkEnd w:id="5"/>
            <w:r w:rsidRPr="002E5440">
              <w:rPr>
                <w:rFonts w:ascii="Arial" w:hAnsi="Arial" w:cs="Arial"/>
                <w:b/>
              </w:rPr>
              <w:t>Attention</w:t>
            </w:r>
            <w:r>
              <w:rPr>
                <w:rFonts w:ascii="Arial" w:hAnsi="Arial" w:cs="Arial"/>
              </w:rPr>
              <w:t>: Mr. Bob Venezia</w:t>
            </w:r>
          </w:p>
          <w:p w:rsidR="00C743A6" w:rsidRDefault="00C743A6" w:rsidP="002E544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bookmarkStart w:id="6" w:name="Job"/>
            <w:bookmarkEnd w:id="6"/>
          </w:p>
        </w:tc>
        <w:tc>
          <w:tcPr>
            <w:tcW w:w="5508" w:type="dxa"/>
          </w:tcPr>
          <w:p w:rsidR="002E5440" w:rsidRDefault="002E5440" w:rsidP="002E544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Quote valid through 4/28/2012 for shipment by 6/27/2012.</w:t>
            </w:r>
          </w:p>
          <w:p w:rsidR="00C743A6" w:rsidRDefault="00C743A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:rsidR="002E5440" w:rsidRDefault="002E544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2E5440" w:rsidRDefault="002E544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bookmarkStart w:id="7" w:name="CustomerComments"/>
      <w:bookmarkEnd w:id="7"/>
      <w:r>
        <w:rPr>
          <w:rFonts w:ascii="Arial" w:hAnsi="Arial" w:cs="Arial"/>
        </w:rPr>
        <w:t>We are pleased to offer our proposal for Cincinnati Fan:</w:t>
      </w:r>
    </w:p>
    <w:p w:rsidR="002E5440" w:rsidRDefault="002E544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Reference CFV# 1202134 – HDBI-270</w:t>
      </w:r>
    </w:p>
    <w:p w:rsidR="002E5440" w:rsidRDefault="002E544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7271"/>
        <w:gridCol w:w="1432"/>
        <w:gridCol w:w="1652"/>
      </w:tblGrid>
      <w:tr w:rsidR="002E5440" w:rsidTr="002E5440">
        <w:trPr>
          <w:cantSplit/>
        </w:trPr>
        <w:tc>
          <w:tcPr>
            <w:tcW w:w="300" w:type="pct"/>
            <w:shd w:val="clear" w:color="auto" w:fill="auto"/>
          </w:tcPr>
          <w:p w:rsidR="002E5440" w:rsidRPr="002E5440" w:rsidRDefault="002E5440" w:rsidP="002E5440">
            <w:pPr>
              <w:pStyle w:val="Header"/>
              <w:keepNext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  <w:r w:rsidRPr="002E5440">
              <w:rPr>
                <w:rFonts w:ascii="Arial" w:hAnsi="Arial" w:cs="Arial"/>
                <w:b/>
              </w:rPr>
              <w:t>Qty</w:t>
            </w:r>
          </w:p>
        </w:tc>
        <w:tc>
          <w:tcPr>
            <w:tcW w:w="3300" w:type="pct"/>
            <w:shd w:val="clear" w:color="auto" w:fill="auto"/>
          </w:tcPr>
          <w:p w:rsidR="002E5440" w:rsidRPr="002E5440" w:rsidRDefault="002E5440" w:rsidP="002E544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2E544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650" w:type="pct"/>
            <w:shd w:val="clear" w:color="auto" w:fill="auto"/>
          </w:tcPr>
          <w:p w:rsidR="002E5440" w:rsidRPr="002E5440" w:rsidRDefault="002E5440" w:rsidP="002E544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  <w:r w:rsidRPr="002E5440">
              <w:rPr>
                <w:rFonts w:ascii="Arial" w:hAnsi="Arial" w:cs="Arial"/>
                <w:b/>
              </w:rPr>
              <w:t>Unit Price</w:t>
            </w:r>
          </w:p>
        </w:tc>
        <w:tc>
          <w:tcPr>
            <w:tcW w:w="750" w:type="pct"/>
            <w:shd w:val="clear" w:color="auto" w:fill="auto"/>
          </w:tcPr>
          <w:p w:rsidR="002E5440" w:rsidRPr="002E5440" w:rsidRDefault="002E5440" w:rsidP="002E544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  <w:r w:rsidRPr="002E5440">
              <w:rPr>
                <w:rFonts w:ascii="Arial" w:hAnsi="Arial" w:cs="Arial"/>
                <w:b/>
              </w:rPr>
              <w:t>Extended Price</w:t>
            </w:r>
          </w:p>
        </w:tc>
      </w:tr>
      <w:tr w:rsidR="002E5440" w:rsidTr="002E5440">
        <w:trPr>
          <w:cantSplit/>
        </w:trPr>
        <w:tc>
          <w:tcPr>
            <w:tcW w:w="300" w:type="pct"/>
            <w:shd w:val="clear" w:color="auto" w:fill="auto"/>
          </w:tcPr>
          <w:p w:rsidR="002E5440" w:rsidRPr="002E5440" w:rsidRDefault="002E5440" w:rsidP="002E5440">
            <w:pPr>
              <w:pStyle w:val="Header"/>
              <w:keepNext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2E5440">
              <w:rPr>
                <w:rFonts w:ascii="Arial" w:hAnsi="Arial" w:cs="Arial"/>
              </w:rPr>
              <w:t>1</w:t>
            </w:r>
          </w:p>
        </w:tc>
        <w:tc>
          <w:tcPr>
            <w:tcW w:w="3300" w:type="pct"/>
            <w:shd w:val="clear" w:color="auto" w:fill="auto"/>
          </w:tcPr>
          <w:p w:rsidR="002E5440" w:rsidRPr="002E5440" w:rsidRDefault="002E5440" w:rsidP="002E544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HDBI-270  Steel Damper, Opposed Blade</w:t>
            </w:r>
          </w:p>
        </w:tc>
        <w:tc>
          <w:tcPr>
            <w:tcW w:w="650" w:type="pct"/>
            <w:shd w:val="clear" w:color="auto" w:fill="auto"/>
          </w:tcPr>
          <w:p w:rsidR="002E5440" w:rsidRPr="002E5440" w:rsidRDefault="002E5440" w:rsidP="002E5440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 w:rsidRPr="002E5440">
              <w:rPr>
                <w:rFonts w:ascii="Arial" w:hAnsi="Arial" w:cs="Arial"/>
              </w:rPr>
              <w:t>$710</w:t>
            </w:r>
          </w:p>
        </w:tc>
        <w:tc>
          <w:tcPr>
            <w:tcW w:w="750" w:type="pct"/>
            <w:shd w:val="clear" w:color="auto" w:fill="auto"/>
          </w:tcPr>
          <w:p w:rsidR="002E5440" w:rsidRPr="002E5440" w:rsidRDefault="002E5440" w:rsidP="002E5440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 w:rsidRPr="002E5440">
              <w:rPr>
                <w:rFonts w:ascii="Arial" w:hAnsi="Arial" w:cs="Arial"/>
              </w:rPr>
              <w:t>$710</w:t>
            </w:r>
          </w:p>
        </w:tc>
      </w:tr>
      <w:tr w:rsidR="002E5440" w:rsidTr="002E5440">
        <w:trPr>
          <w:cantSplit/>
        </w:trPr>
        <w:tc>
          <w:tcPr>
            <w:tcW w:w="300" w:type="pct"/>
            <w:shd w:val="clear" w:color="auto" w:fill="auto"/>
          </w:tcPr>
          <w:p w:rsidR="002E5440" w:rsidRPr="002E5440" w:rsidRDefault="002E5440" w:rsidP="002E5440">
            <w:pPr>
              <w:pStyle w:val="Header"/>
              <w:keepNext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00" w:type="pct"/>
            <w:shd w:val="clear" w:color="auto" w:fill="auto"/>
          </w:tcPr>
          <w:p w:rsidR="002E5440" w:rsidRPr="002E5440" w:rsidRDefault="002E5440" w:rsidP="002E544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2E5440">
              <w:rPr>
                <w:rFonts w:ascii="Arial" w:hAnsi="Arial" w:cs="Arial"/>
                <w:b/>
              </w:rPr>
              <w:t>Optional Accessories</w:t>
            </w:r>
          </w:p>
        </w:tc>
        <w:tc>
          <w:tcPr>
            <w:tcW w:w="650" w:type="pct"/>
            <w:shd w:val="clear" w:color="auto" w:fill="auto"/>
          </w:tcPr>
          <w:p w:rsidR="002E5440" w:rsidRPr="002E5440" w:rsidRDefault="002E5440" w:rsidP="002E5440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750" w:type="pct"/>
            <w:shd w:val="clear" w:color="auto" w:fill="auto"/>
          </w:tcPr>
          <w:p w:rsidR="002E5440" w:rsidRPr="002E5440" w:rsidRDefault="002E5440" w:rsidP="002E5440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</w:p>
        </w:tc>
      </w:tr>
      <w:tr w:rsidR="002E5440" w:rsidTr="002E5440">
        <w:trPr>
          <w:cantSplit/>
        </w:trPr>
        <w:tc>
          <w:tcPr>
            <w:tcW w:w="300" w:type="pct"/>
            <w:shd w:val="clear" w:color="auto" w:fill="auto"/>
          </w:tcPr>
          <w:p w:rsidR="002E5440" w:rsidRPr="002E5440" w:rsidRDefault="002E5440" w:rsidP="002E5440">
            <w:pPr>
              <w:pStyle w:val="Header"/>
              <w:keepNext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00" w:type="pct"/>
            <w:shd w:val="clear" w:color="auto" w:fill="auto"/>
          </w:tcPr>
          <w:p w:rsidR="002E5440" w:rsidRPr="002E5440" w:rsidRDefault="002E5440" w:rsidP="002E544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E5440">
              <w:rPr>
                <w:rFonts w:ascii="Arial" w:hAnsi="Arial" w:cs="Arial"/>
              </w:rPr>
              <w:t>Damper Coating</w:t>
            </w:r>
            <w:r w:rsidR="002C1FBA">
              <w:rPr>
                <w:rFonts w:ascii="Arial" w:hAnsi="Arial" w:cs="Arial"/>
              </w:rPr>
              <w:t xml:space="preserve"> – Avani Blue</w:t>
            </w:r>
          </w:p>
        </w:tc>
        <w:tc>
          <w:tcPr>
            <w:tcW w:w="650" w:type="pct"/>
            <w:shd w:val="clear" w:color="auto" w:fill="auto"/>
          </w:tcPr>
          <w:p w:rsidR="002E5440" w:rsidRPr="002E5440" w:rsidRDefault="002E5440" w:rsidP="002E5440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 w:rsidRPr="002E5440">
              <w:rPr>
                <w:rFonts w:ascii="Arial" w:hAnsi="Arial" w:cs="Arial"/>
              </w:rPr>
              <w:t>$71</w:t>
            </w:r>
          </w:p>
        </w:tc>
        <w:tc>
          <w:tcPr>
            <w:tcW w:w="750" w:type="pct"/>
            <w:shd w:val="clear" w:color="auto" w:fill="auto"/>
          </w:tcPr>
          <w:p w:rsidR="002E5440" w:rsidRPr="002E5440" w:rsidRDefault="002E5440" w:rsidP="002E5440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 w:rsidRPr="002E5440">
              <w:rPr>
                <w:rFonts w:ascii="Arial" w:hAnsi="Arial" w:cs="Arial"/>
              </w:rPr>
              <w:t>$71</w:t>
            </w:r>
          </w:p>
        </w:tc>
      </w:tr>
    </w:tbl>
    <w:p w:rsidR="00C743A6" w:rsidRDefault="00C743A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C743A6" w:rsidRDefault="002E544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Please allow 22 working days to ship after receipt of order, or release to manufacturing.  </w:t>
      </w:r>
    </w:p>
    <w:p w:rsidR="00C743A6" w:rsidRDefault="00C743A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bookmarkStart w:id="8" w:name="Items"/>
      <w:bookmarkEnd w:id="8"/>
    </w:p>
    <w:p w:rsidR="002E5440" w:rsidRDefault="00C743A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Net 30 Days.  FOB Factory.  Freight not included.  </w:t>
      </w:r>
      <w:bookmarkStart w:id="9" w:name="Closing"/>
      <w:bookmarkEnd w:id="9"/>
      <w:r w:rsidR="002E5440">
        <w:rPr>
          <w:rFonts w:ascii="Arial" w:hAnsi="Arial" w:cs="Arial"/>
        </w:rPr>
        <w:t>Please issue PO to Cincinnati Fan c/o Todd Air Solutions.  All Cincinnati Fan &amp; Ventilator Company terms and conditions of sale will apply.  When ordering, refer to the Quotation # at the top of this proposal.</w:t>
      </w:r>
    </w:p>
    <w:p w:rsidR="002E5440" w:rsidRDefault="002E544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2E5440" w:rsidRDefault="002E544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:rsidR="002E5440" w:rsidRDefault="002E544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2E5440" w:rsidRDefault="002E544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2E5440" w:rsidRDefault="002E544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Penny Shue</w:t>
      </w:r>
    </w:p>
    <w:p w:rsidR="00C743A6" w:rsidRPr="002E5440" w:rsidRDefault="002E5440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</w:rPr>
      </w:pPr>
      <w:r w:rsidRPr="002E5440">
        <w:rPr>
          <w:rFonts w:ascii="Arial" w:hAnsi="Arial" w:cs="Arial"/>
          <w:i/>
        </w:rPr>
        <w:t>Todd Air Solutions</w:t>
      </w:r>
    </w:p>
    <w:sectPr w:rsidR="00C743A6" w:rsidRPr="002E544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B36" w:rsidRDefault="00536B36">
      <w:r>
        <w:separator/>
      </w:r>
    </w:p>
  </w:endnote>
  <w:endnote w:type="continuationSeparator" w:id="0">
    <w:p w:rsidR="00536B36" w:rsidRDefault="0053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3A6" w:rsidRDefault="00C743A6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ED4C66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ED4C66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B36" w:rsidRDefault="00536B36">
      <w:r>
        <w:separator/>
      </w:r>
    </w:p>
  </w:footnote>
  <w:footnote w:type="continuationSeparator" w:id="0">
    <w:p w:rsidR="00536B36" w:rsidRDefault="00536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708"/>
      <w:gridCol w:w="3600"/>
      <w:gridCol w:w="3708"/>
    </w:tblGrid>
    <w:tr w:rsidR="00C743A6">
      <w:tc>
        <w:tcPr>
          <w:tcW w:w="3708" w:type="dxa"/>
        </w:tcPr>
        <w:p w:rsidR="00C743A6" w:rsidRDefault="00C743A6">
          <w:pPr>
            <w:pStyle w:val="Header"/>
            <w:jc w:val="center"/>
            <w:rPr>
              <w:rFonts w:ascii="Arial" w:hAnsi="Arial" w:cs="Arial"/>
            </w:rPr>
          </w:pPr>
          <w:r>
            <w:object w:dxaOrig="3761" w:dyaOrig="10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8.25pt;height:51.75pt" o:ole="" o:allowoverlap="f">
                <v:imagedata r:id="rId1" o:title=""/>
              </v:shape>
              <o:OLEObject Type="Embed" ProgID="Word.Picture.8" ShapeID="_x0000_i1025" DrawAspect="Content" ObjectID="_1394538283" r:id="rId2"/>
            </w:object>
          </w:r>
        </w:p>
      </w:tc>
      <w:tc>
        <w:tcPr>
          <w:tcW w:w="3600" w:type="dxa"/>
        </w:tcPr>
        <w:p w:rsidR="00C743A6" w:rsidRDefault="00C743A6">
          <w:pPr>
            <w:pStyle w:val="Header"/>
            <w:jc w:val="center"/>
            <w:rPr>
              <w:rFonts w:ascii="Arial" w:hAnsi="Arial" w:cs="Arial"/>
              <w:b/>
              <w:bCs/>
              <w:sz w:val="32"/>
            </w:rPr>
          </w:pPr>
          <w:r>
            <w:rPr>
              <w:rFonts w:ascii="Arial" w:hAnsi="Arial" w:cs="Arial"/>
              <w:b/>
              <w:bCs/>
              <w:sz w:val="32"/>
            </w:rPr>
            <w:t>Proposal</w:t>
          </w:r>
        </w:p>
        <w:p w:rsidR="00C743A6" w:rsidRDefault="00C743A6">
          <w:pPr>
            <w:pStyle w:val="Header"/>
            <w:rPr>
              <w:rFonts w:ascii="Arial" w:hAnsi="Arial" w:cs="Arial"/>
            </w:rPr>
          </w:pPr>
        </w:p>
        <w:p w:rsidR="00C743A6" w:rsidRDefault="00C743A6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>Prepared On:</w:t>
          </w:r>
          <w:r>
            <w:rPr>
              <w:rFonts w:ascii="Arial" w:hAnsi="Arial" w:cs="Arial"/>
            </w:rPr>
            <w:t xml:space="preserve"> </w:t>
          </w:r>
          <w:bookmarkStart w:id="10" w:name="PreparedOn"/>
          <w:bookmarkEnd w:id="10"/>
          <w:r w:rsidR="002E5440">
            <w:rPr>
              <w:rFonts w:ascii="Arial" w:hAnsi="Arial" w:cs="Arial"/>
            </w:rPr>
            <w:t>3/29/2012</w:t>
          </w:r>
          <w:r>
            <w:rPr>
              <w:rFonts w:ascii="Arial" w:hAnsi="Arial" w:cs="Arial"/>
            </w:rPr>
            <w:t xml:space="preserve"> </w:t>
          </w:r>
        </w:p>
        <w:p w:rsidR="00C743A6" w:rsidRDefault="00C743A6">
          <w:pPr>
            <w:pStyle w:val="Header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Quotation #:</w:t>
          </w:r>
          <w:r>
            <w:rPr>
              <w:rFonts w:ascii="Arial" w:hAnsi="Arial" w:cs="Arial"/>
            </w:rPr>
            <w:t xml:space="preserve"> </w:t>
          </w:r>
          <w:bookmarkStart w:id="11" w:name="QuoteNo"/>
          <w:bookmarkEnd w:id="11"/>
          <w:r w:rsidR="002E5440">
            <w:rPr>
              <w:rFonts w:ascii="Arial" w:hAnsi="Arial" w:cs="Arial"/>
            </w:rPr>
            <w:t>212689</w:t>
          </w:r>
        </w:p>
      </w:tc>
      <w:tc>
        <w:tcPr>
          <w:tcW w:w="3708" w:type="dxa"/>
        </w:tcPr>
        <w:p w:rsidR="00C743A6" w:rsidRDefault="00D20CCC">
          <w:pPr>
            <w:pStyle w:val="Header"/>
            <w:rPr>
              <w:rFonts w:ascii="Arial" w:hAnsi="Arial" w:cs="Arial"/>
              <w:i/>
              <w:iCs/>
              <w:sz w:val="20"/>
            </w:rPr>
          </w:pPr>
          <w:r>
            <w:rPr>
              <w:rFonts w:ascii="Arial" w:hAnsi="Arial" w:cs="Arial"/>
              <w:i/>
              <w:iCs/>
              <w:sz w:val="20"/>
            </w:rPr>
            <w:t>Your Cincinnati Fan R</w:t>
          </w:r>
          <w:r w:rsidR="00C743A6">
            <w:rPr>
              <w:rFonts w:ascii="Arial" w:hAnsi="Arial" w:cs="Arial"/>
              <w:i/>
              <w:iCs/>
              <w:sz w:val="20"/>
            </w:rPr>
            <w:t>epresentative:</w:t>
          </w:r>
        </w:p>
        <w:p w:rsidR="002E5440" w:rsidRDefault="002E5440">
          <w:pPr>
            <w:pStyle w:val="Header"/>
            <w:rPr>
              <w:rFonts w:ascii="Arial" w:hAnsi="Arial" w:cs="Arial"/>
            </w:rPr>
          </w:pPr>
          <w:bookmarkStart w:id="12" w:name="RepName"/>
          <w:bookmarkStart w:id="13" w:name="RepInfo"/>
          <w:bookmarkEnd w:id="12"/>
          <w:bookmarkEnd w:id="13"/>
          <w:r>
            <w:rPr>
              <w:rFonts w:ascii="Arial" w:hAnsi="Arial" w:cs="Arial"/>
            </w:rPr>
            <w:t>Todd Air Solutions</w:t>
          </w:r>
        </w:p>
        <w:p w:rsidR="002E5440" w:rsidRDefault="002E5440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PO Box 4245</w:t>
          </w:r>
        </w:p>
        <w:p w:rsidR="002E5440" w:rsidRDefault="002E5440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Salisbury, NC 28145</w:t>
          </w:r>
        </w:p>
        <w:p w:rsidR="002E5440" w:rsidRDefault="002E5440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Phone: (704) 630-1101</w:t>
          </w:r>
        </w:p>
        <w:p w:rsidR="002E5440" w:rsidRDefault="002E5440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Fax: (704) 630-0528</w:t>
          </w:r>
        </w:p>
        <w:p w:rsidR="00C743A6" w:rsidRDefault="002E5440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admin@toddas.com</w:t>
          </w:r>
        </w:p>
      </w:tc>
    </w:tr>
  </w:tbl>
  <w:p w:rsidR="00C743A6" w:rsidRDefault="00C743A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stomerPO" w:val="."/>
    <w:docVar w:name="SoldToAddr" w:val="P.O. BOX 254_x000d_PEVELY, MO 63070     "/>
    <w:docVar w:name="SoldToName" w:val="AMERICAN CAN &amp; PACKAGING"/>
  </w:docVars>
  <w:rsids>
    <w:rsidRoot w:val="002E5440"/>
    <w:rsid w:val="002C1FBA"/>
    <w:rsid w:val="002E5440"/>
    <w:rsid w:val="00536B36"/>
    <w:rsid w:val="00694DAC"/>
    <w:rsid w:val="00C743A6"/>
    <w:rsid w:val="00D20CCC"/>
    <w:rsid w:val="00ED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4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4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incinnati%20Fan\FanQuote\Proposal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ProposalTemplate</Template>
  <TotalTime>0</TotalTime>
  <Pages>1</Pages>
  <Words>121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Cincinnati Fan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Bob Venezia</cp:lastModifiedBy>
  <cp:revision>2</cp:revision>
  <cp:lastPrinted>2012-03-29T18:55:00Z</cp:lastPrinted>
  <dcterms:created xsi:type="dcterms:W3CDTF">2012-03-29T18:58:00Z</dcterms:created>
  <dcterms:modified xsi:type="dcterms:W3CDTF">2012-03-29T18:58:00Z</dcterms:modified>
</cp:coreProperties>
</file>