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96" w:rsidRPr="00502A1E" w:rsidRDefault="009C026B" w:rsidP="00502A1E">
      <w:pPr>
        <w:ind w:left="-900" w:right="-1170"/>
        <w:rPr>
          <w:rFonts w:ascii="Arial" w:hAnsi="Arial" w:cs="Arial"/>
        </w:rPr>
      </w:pPr>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1800225</wp:posOffset>
                </wp:positionH>
                <wp:positionV relativeFrom="paragraph">
                  <wp:posOffset>1110615</wp:posOffset>
                </wp:positionV>
                <wp:extent cx="4191000" cy="325755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257550"/>
                        </a:xfrm>
                        <a:prstGeom prst="rect">
                          <a:avLst/>
                        </a:prstGeom>
                        <a:solidFill>
                          <a:srgbClr val="FFFFFF"/>
                        </a:solidFill>
                        <a:ln w="9525">
                          <a:solidFill>
                            <a:srgbClr val="000000"/>
                          </a:solidFill>
                          <a:miter lim="800000"/>
                          <a:headEnd/>
                          <a:tailEnd/>
                        </a:ln>
                      </wps:spPr>
                      <wps:txbx>
                        <w:txbxContent>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sz w:val="36"/>
                                <w:szCs w:val="36"/>
                              </w:rPr>
                            </w:pPr>
                            <w:r w:rsidRPr="007D0F33">
                              <w:rPr>
                                <w:rFonts w:ascii="Arial" w:hAnsi="Arial" w:cs="Arial"/>
                                <w:sz w:val="36"/>
                                <w:szCs w:val="36"/>
                              </w:rPr>
                              <w:t xml:space="preserve">Attn: </w:t>
                            </w:r>
                            <w:r w:rsidR="00B527E7">
                              <w:rPr>
                                <w:rFonts w:ascii="Arial" w:hAnsi="Arial" w:cs="Arial"/>
                                <w:sz w:val="36"/>
                                <w:szCs w:val="36"/>
                              </w:rPr>
                              <w:t>Tokso Pak</w:t>
                            </w:r>
                          </w:p>
                          <w:p w:rsidR="00972269" w:rsidRDefault="00606A56" w:rsidP="00972269">
                            <w:pPr>
                              <w:ind w:left="-900"/>
                              <w:jc w:val="center"/>
                              <w:rPr>
                                <w:sz w:val="32"/>
                                <w:szCs w:val="32"/>
                              </w:rPr>
                            </w:pPr>
                          </w:p>
                          <w:p w:rsidR="00972269" w:rsidRPr="00972269" w:rsidRDefault="00606A56"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Altec Industries, Inc.</w:t>
                            </w:r>
                          </w:p>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AE-003545</w:t>
                            </w:r>
                          </w:p>
                          <w:p w:rsidR="00CE5415" w:rsidRPr="00972269" w:rsidRDefault="00606A56" w:rsidP="00972269">
                            <w:pPr>
                              <w:ind w:left="-90" w:right="-135"/>
                              <w:jc w:val="center"/>
                              <w:rPr>
                                <w:sz w:val="36"/>
                                <w:szCs w:val="36"/>
                              </w:rPr>
                            </w:pPr>
                          </w:p>
                          <w:p w:rsidR="00256A15" w:rsidRPr="00FC2984" w:rsidRDefault="00606A56" w:rsidP="00972269">
                            <w:pPr>
                              <w:ind w:left="-90" w:right="-135"/>
                              <w:jc w:val="center"/>
                              <w:rPr>
                                <w:rFonts w:ascii="Arial" w:hAnsi="Arial" w:cs="Arial"/>
                              </w:rPr>
                            </w:pPr>
                          </w:p>
                          <w:p w:rsidR="00256A15" w:rsidRDefault="00606A56"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Kirke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Blenkhorn</w:t>
                            </w:r>
                            <w:r w:rsidR="00B527E7">
                              <w:rPr>
                                <w:rFonts w:ascii="Arial" w:hAnsi="Arial" w:cs="Arial"/>
                                <w:b/>
                                <w:noProof/>
                                <w:color w:val="000000" w:themeColor="text1"/>
                                <w:sz w:val="20"/>
                                <w:szCs w:val="20"/>
                              </w:rPr>
                              <w:t xml:space="preserve"> (for Ed Sithes)</w:t>
                            </w:r>
                          </w:p>
                          <w:p w:rsidR="00256A15" w:rsidRDefault="00606A56" w:rsidP="00972269">
                            <w:pPr>
                              <w:ind w:left="-90" w:right="-135"/>
                              <w:jc w:val="center"/>
                              <w:rPr>
                                <w:rFonts w:ascii="Arial" w:hAnsi="Arial" w:cs="Arial"/>
                                <w:color w:val="000000" w:themeColor="text1"/>
                                <w:sz w:val="20"/>
                                <w:szCs w:val="20"/>
                              </w:rPr>
                            </w:pPr>
                          </w:p>
                          <w:p w:rsidR="00256A15" w:rsidRDefault="00606A56"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kblenkhorn@avanienvironmental.com</w:t>
                            </w:r>
                          </w:p>
                          <w:p w:rsidR="00256A15" w:rsidRDefault="00606A56" w:rsidP="00972269">
                            <w:pPr>
                              <w:ind w:left="-90" w:right="-135"/>
                              <w:jc w:val="center"/>
                            </w:pPr>
                          </w:p>
                          <w:p w:rsidR="00256A15" w:rsidRDefault="00606A56" w:rsidP="00972269">
                            <w:pPr>
                              <w:ind w:left="-90" w:right="-135"/>
                              <w:jc w:val="center"/>
                            </w:pPr>
                            <w:r w:rsidRPr="00FC2984">
                              <w:rPr>
                                <w:rFonts w:ascii="Arial" w:hAnsi="Arial" w:cs="Arial"/>
                                <w:noProof/>
                                <w:color w:val="000000" w:themeColor="text1"/>
                                <w:sz w:val="20"/>
                                <w:szCs w:val="20"/>
                              </w:rPr>
                              <w:t>March 19, 2012</w:t>
                            </w:r>
                          </w:p>
                          <w:p w:rsidR="00256A15" w:rsidRPr="00256A15" w:rsidRDefault="00606A56" w:rsidP="00972269">
                            <w:pPr>
                              <w:ind w:right="-135"/>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1.75pt;margin-top:87.45pt;width:330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">
                <v:textbox>
                  <w:txbxContent>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sz w:val="36"/>
                          <w:szCs w:val="36"/>
                        </w:rPr>
                      </w:pPr>
                      <w:r w:rsidRPr="007D0F33">
                        <w:rPr>
                          <w:rFonts w:ascii="Arial" w:hAnsi="Arial" w:cs="Arial"/>
                          <w:sz w:val="36"/>
                          <w:szCs w:val="36"/>
                        </w:rPr>
                        <w:t xml:space="preserve">Attn: </w:t>
                      </w:r>
                      <w:r w:rsidR="00B527E7">
                        <w:rPr>
                          <w:rFonts w:ascii="Arial" w:hAnsi="Arial" w:cs="Arial"/>
                          <w:sz w:val="36"/>
                          <w:szCs w:val="36"/>
                        </w:rPr>
                        <w:t>Tokso Pak</w:t>
                      </w:r>
                    </w:p>
                    <w:p w:rsidR="00972269" w:rsidRDefault="00606A56" w:rsidP="00972269">
                      <w:pPr>
                        <w:ind w:left="-900"/>
                        <w:jc w:val="center"/>
                        <w:rPr>
                          <w:sz w:val="32"/>
                          <w:szCs w:val="32"/>
                        </w:rPr>
                      </w:pPr>
                    </w:p>
                    <w:p w:rsidR="00972269" w:rsidRPr="00972269" w:rsidRDefault="00606A56"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Altec Industries, Inc.</w:t>
                      </w:r>
                    </w:p>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rFonts w:ascii="Arial" w:hAnsi="Arial" w:cs="Arial"/>
                          <w:b/>
                          <w:color w:val="365F91" w:themeColor="accent1" w:themeShade="BF"/>
                        </w:rPr>
                      </w:pPr>
                    </w:p>
                    <w:p w:rsidR="00256A15" w:rsidRDefault="00606A56"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AE-003545</w:t>
                      </w:r>
                    </w:p>
                    <w:p w:rsidR="00CE5415" w:rsidRPr="00972269" w:rsidRDefault="00606A56" w:rsidP="00972269">
                      <w:pPr>
                        <w:ind w:left="-90" w:right="-135"/>
                        <w:jc w:val="center"/>
                        <w:rPr>
                          <w:sz w:val="36"/>
                          <w:szCs w:val="36"/>
                        </w:rPr>
                      </w:pPr>
                    </w:p>
                    <w:p w:rsidR="00256A15" w:rsidRPr="00FC2984" w:rsidRDefault="00606A56" w:rsidP="00972269">
                      <w:pPr>
                        <w:ind w:left="-90" w:right="-135"/>
                        <w:jc w:val="center"/>
                        <w:rPr>
                          <w:rFonts w:ascii="Arial" w:hAnsi="Arial" w:cs="Arial"/>
                        </w:rPr>
                      </w:pPr>
                    </w:p>
                    <w:p w:rsidR="00256A15" w:rsidRDefault="00606A56"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Kirke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Blenkhorn</w:t>
                      </w:r>
                      <w:r w:rsidR="00B527E7">
                        <w:rPr>
                          <w:rFonts w:ascii="Arial" w:hAnsi="Arial" w:cs="Arial"/>
                          <w:b/>
                          <w:noProof/>
                          <w:color w:val="000000" w:themeColor="text1"/>
                          <w:sz w:val="20"/>
                          <w:szCs w:val="20"/>
                        </w:rPr>
                        <w:t xml:space="preserve"> (for Ed Sithes)</w:t>
                      </w:r>
                    </w:p>
                    <w:p w:rsidR="00256A15" w:rsidRDefault="00606A56" w:rsidP="00972269">
                      <w:pPr>
                        <w:ind w:left="-90" w:right="-135"/>
                        <w:jc w:val="center"/>
                        <w:rPr>
                          <w:rFonts w:ascii="Arial" w:hAnsi="Arial" w:cs="Arial"/>
                          <w:color w:val="000000" w:themeColor="text1"/>
                          <w:sz w:val="20"/>
                          <w:szCs w:val="20"/>
                        </w:rPr>
                      </w:pPr>
                    </w:p>
                    <w:p w:rsidR="00256A15" w:rsidRDefault="00606A56"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kblenkhorn@avanienvironmental.com</w:t>
                      </w:r>
                    </w:p>
                    <w:p w:rsidR="00256A15" w:rsidRDefault="00606A56" w:rsidP="00972269">
                      <w:pPr>
                        <w:ind w:left="-90" w:right="-135"/>
                        <w:jc w:val="center"/>
                      </w:pPr>
                    </w:p>
                    <w:p w:rsidR="00256A15" w:rsidRDefault="00606A56" w:rsidP="00972269">
                      <w:pPr>
                        <w:ind w:left="-90" w:right="-135"/>
                        <w:jc w:val="center"/>
                      </w:pPr>
                      <w:r w:rsidRPr="00FC2984">
                        <w:rPr>
                          <w:rFonts w:ascii="Arial" w:hAnsi="Arial" w:cs="Arial"/>
                          <w:noProof/>
                          <w:color w:val="000000" w:themeColor="text1"/>
                          <w:sz w:val="20"/>
                          <w:szCs w:val="20"/>
                        </w:rPr>
                        <w:t>March 19, 2012</w:t>
                      </w:r>
                    </w:p>
                    <w:p w:rsidR="00256A15" w:rsidRPr="00256A15" w:rsidRDefault="00606A56" w:rsidP="00972269">
                      <w:pPr>
                        <w:ind w:right="-135"/>
                        <w:jc w:val="center"/>
                      </w:pPr>
                    </w:p>
                  </w:txbxContent>
                </v:textbox>
              </v:shape>
            </w:pict>
          </mc:Fallback>
        </mc:AlternateContent>
      </w:r>
      <w:r w:rsidR="00606A56">
        <w:rPr>
          <w:rFonts w:ascii="Arial" w:hAnsi="Arial" w:cs="Arial"/>
        </w:rPr>
        <w:t xml:space="preserve"> </w:t>
      </w:r>
      <w:r w:rsidR="00606A56" w:rsidRPr="00FC2984">
        <w:rPr>
          <w:rFonts w:ascii="Arial" w:hAnsi="Arial" w:cs="Arial"/>
          <w:sz w:val="20"/>
          <w:szCs w:val="20"/>
        </w:rPr>
        <w:t xml:space="preserve">     </w:t>
      </w:r>
      <w:r w:rsidR="00606A56">
        <w:rPr>
          <w:rFonts w:ascii="Arial" w:hAnsi="Arial" w:cs="Arial"/>
          <w:b/>
          <w:noProof/>
          <w:sz w:val="32"/>
          <w:szCs w:val="32"/>
        </w:rPr>
        <w:drawing>
          <wp:inline distT="0" distB="0" distL="0" distR="0">
            <wp:extent cx="6621780" cy="9029700"/>
            <wp:effectExtent l="19050" t="0" r="7620" b="0"/>
            <wp:docPr id="1026" name="Publication4 pub FINAL.jpg" descr="Publication4 pub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4 pub FINAL.jpg"/>
                    <pic:cNvPicPr>
                      <a:picLocks noChangeAspect="1"/>
                    </pic:cNvPicPr>
                  </pic:nvPicPr>
                  <pic:blipFill>
                    <a:blip r:embed="rId8"/>
                    <a:srcRect l="4488" t="5074" r="9135" b="3960"/>
                    <a:stretch>
                      <a:fillRect/>
                    </a:stretch>
                  </pic:blipFill>
                  <pic:spPr>
                    <a:xfrm>
                      <a:off x="0" y="0"/>
                      <a:ext cx="6621780" cy="9029700"/>
                    </a:xfrm>
                    <a:prstGeom prst="rect">
                      <a:avLst/>
                    </a:prstGeom>
                  </pic:spPr>
                </pic:pic>
              </a:graphicData>
            </a:graphic>
          </wp:inline>
        </w:drawing>
      </w:r>
      <w:r w:rsidR="00606A56" w:rsidRPr="00FC2984">
        <w:rPr>
          <w:rFonts w:ascii="Arial" w:hAnsi="Arial" w:cs="Arial"/>
          <w:b/>
          <w:sz w:val="32"/>
          <w:szCs w:val="32"/>
        </w:rPr>
        <w:br w:type="page"/>
      </w:r>
    </w:p>
    <w:p w:rsidR="00B617A0" w:rsidRPr="00B43CE7" w:rsidRDefault="00606A56" w:rsidP="00FC2984">
      <w:pPr>
        <w:ind w:left="-900" w:right="-1080"/>
        <w:jc w:val="center"/>
        <w:rPr>
          <w:rFonts w:ascii="Arial" w:hAnsi="Arial" w:cs="Arial"/>
          <w:b/>
          <w:bCs/>
          <w:color w:val="000000" w:themeColor="text1"/>
        </w:rPr>
      </w:pPr>
      <w:r w:rsidRPr="00B43CE7">
        <w:rPr>
          <w:rFonts w:ascii="Arial" w:hAnsi="Arial" w:cs="Arial"/>
          <w:b/>
        </w:rPr>
        <w:lastRenderedPageBreak/>
        <w:t>Avani Environmental Intl., Inc.</w:t>
      </w:r>
    </w:p>
    <w:p w:rsidR="00CA52AE" w:rsidRPr="00B43CE7" w:rsidRDefault="00606A56" w:rsidP="009C14CF">
      <w:pPr>
        <w:ind w:left="-900" w:right="-1080"/>
        <w:jc w:val="center"/>
        <w:rPr>
          <w:rFonts w:ascii="Arial" w:hAnsi="Arial" w:cs="Arial"/>
          <w:b/>
          <w:bCs/>
          <w:color w:val="000000" w:themeColor="text1"/>
        </w:rPr>
      </w:pPr>
      <w:r w:rsidRPr="00B43CE7">
        <w:rPr>
          <w:rFonts w:ascii="Arial" w:hAnsi="Arial" w:cs="Arial"/>
          <w:b/>
          <w:noProof/>
          <w:color w:val="000000" w:themeColor="text1"/>
        </w:rPr>
        <w:t>95 Cypress Drive</w:t>
      </w:r>
      <w:r w:rsidRPr="00B43CE7">
        <w:rPr>
          <w:rFonts w:ascii="Arial" w:hAnsi="Arial" w:cs="Arial"/>
        </w:rPr>
        <w:t xml:space="preserve"> </w:t>
      </w:r>
    </w:p>
    <w:p w:rsidR="009C14CF" w:rsidRPr="00B43CE7" w:rsidRDefault="00606A56" w:rsidP="009C14CF">
      <w:pPr>
        <w:ind w:left="-900" w:right="-1080"/>
        <w:jc w:val="center"/>
        <w:rPr>
          <w:rFonts w:ascii="Arial" w:hAnsi="Arial" w:cs="Arial"/>
        </w:rPr>
      </w:pPr>
      <w:r w:rsidRPr="00B43CE7">
        <w:rPr>
          <w:rFonts w:ascii="Arial" w:hAnsi="Arial" w:cs="Arial"/>
          <w:b/>
          <w:noProof/>
          <w:color w:val="000000" w:themeColor="text1"/>
        </w:rPr>
        <w:t>Youngsville</w:t>
      </w:r>
      <w:r w:rsidRPr="00B43CE7">
        <w:t xml:space="preserve">, </w:t>
      </w:r>
      <w:r w:rsidRPr="00B43CE7">
        <w:rPr>
          <w:rFonts w:ascii="Arial" w:hAnsi="Arial" w:cs="Arial"/>
          <w:b/>
          <w:noProof/>
          <w:color w:val="000000" w:themeColor="text1"/>
        </w:rPr>
        <w:t>NC</w:t>
      </w:r>
      <w:r w:rsidRPr="00B43CE7">
        <w:rPr>
          <w:rFonts w:ascii="Arial" w:hAnsi="Arial" w:cs="Arial"/>
          <w:b/>
          <w:bCs/>
          <w:color w:val="000000" w:themeColor="text1"/>
        </w:rPr>
        <w:t xml:space="preserve">  </w:t>
      </w:r>
      <w:r w:rsidRPr="00B43CE7">
        <w:rPr>
          <w:rFonts w:ascii="Arial" w:hAnsi="Arial" w:cs="Arial"/>
          <w:b/>
          <w:noProof/>
          <w:color w:val="000000" w:themeColor="text1"/>
        </w:rPr>
        <w:t>27596</w:t>
      </w:r>
    </w:p>
    <w:p w:rsidR="00CA52AE" w:rsidRPr="00B43CE7" w:rsidRDefault="00606A56" w:rsidP="00CA52AE">
      <w:pPr>
        <w:pBdr>
          <w:bottom w:val="single" w:sz="12" w:space="1" w:color="auto"/>
        </w:pBdr>
        <w:ind w:left="-900" w:right="-1080"/>
        <w:jc w:val="both"/>
        <w:rPr>
          <w:rFonts w:ascii="Arial" w:hAnsi="Arial" w:cs="Arial"/>
        </w:rPr>
      </w:pPr>
      <w:r w:rsidRPr="00B43CE7">
        <w:rPr>
          <w:rFonts w:ascii="Arial" w:hAnsi="Arial" w:cs="Arial"/>
        </w:rPr>
        <w:t>Phone: 919-570-2862</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 xml:space="preserve">      </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 xml:space="preserve">              </w:t>
      </w:r>
      <w:r w:rsidRPr="00B43CE7">
        <w:rPr>
          <w:rFonts w:ascii="Arial" w:hAnsi="Arial" w:cs="Arial"/>
        </w:rPr>
        <w:t xml:space="preserve"> Fax: 919-570-2863</w:t>
      </w:r>
    </w:p>
    <w:p w:rsidR="00564E7C" w:rsidRPr="00B527E7" w:rsidRDefault="00606A56" w:rsidP="00CC710E">
      <w:pPr>
        <w:ind w:left="-900" w:right="-1080"/>
        <w:jc w:val="both"/>
        <w:rPr>
          <w:rFonts w:ascii="Arial" w:hAnsi="Arial" w:cs="Arial"/>
        </w:rPr>
      </w:pPr>
      <w:r w:rsidRPr="00B527E7">
        <w:rPr>
          <w:rFonts w:ascii="Arial" w:hAnsi="Arial" w:cs="Arial"/>
          <w:b/>
        </w:rPr>
        <w:t>Quote #:</w:t>
      </w:r>
      <w:r w:rsidRPr="00B527E7">
        <w:rPr>
          <w:rFonts w:ascii="Arial" w:hAnsi="Arial" w:cs="Arial"/>
          <w:b/>
        </w:rPr>
        <w:t xml:space="preserve">  </w:t>
      </w:r>
      <w:r w:rsidRPr="00B527E7">
        <w:rPr>
          <w:rFonts w:ascii="Arial" w:hAnsi="Arial" w:cs="Arial"/>
          <w:b/>
          <w:noProof/>
        </w:rPr>
        <w:t>AE-003545</w:t>
      </w:r>
      <w:r w:rsidRPr="00B527E7">
        <w:rPr>
          <w:rFonts w:ascii="Arial" w:hAnsi="Arial" w:cs="Arial"/>
          <w:b/>
        </w:rPr>
        <w:tab/>
      </w:r>
      <w:r w:rsidRPr="00B527E7">
        <w:rPr>
          <w:rFonts w:ascii="Arial" w:hAnsi="Arial" w:cs="Arial"/>
          <w:b/>
        </w:rPr>
        <w:tab/>
      </w:r>
      <w:r w:rsidRPr="00B527E7">
        <w:rPr>
          <w:rFonts w:ascii="Arial" w:hAnsi="Arial" w:cs="Arial"/>
          <w:b/>
        </w:rPr>
        <w:tab/>
      </w:r>
      <w:r w:rsidRPr="00B527E7">
        <w:rPr>
          <w:rFonts w:ascii="Arial" w:hAnsi="Arial" w:cs="Arial"/>
          <w:b/>
        </w:rPr>
        <w:t xml:space="preserve">       </w:t>
      </w:r>
      <w:r w:rsidRPr="00B527E7">
        <w:rPr>
          <w:rFonts w:ascii="Arial" w:hAnsi="Arial" w:cs="Arial"/>
          <w:b/>
        </w:rPr>
        <w:tab/>
        <w:t xml:space="preserve">      </w:t>
      </w:r>
      <w:r w:rsidRPr="00B527E7">
        <w:rPr>
          <w:rFonts w:ascii="Arial" w:hAnsi="Arial" w:cs="Arial"/>
          <w:b/>
        </w:rPr>
        <w:tab/>
      </w:r>
      <w:r w:rsidRPr="00B527E7">
        <w:rPr>
          <w:rFonts w:ascii="Arial" w:hAnsi="Arial" w:cs="Arial"/>
          <w:b/>
        </w:rPr>
        <w:t xml:space="preserve"> </w:t>
      </w:r>
      <w:r w:rsidRPr="00B527E7">
        <w:rPr>
          <w:rFonts w:ascii="Arial" w:hAnsi="Arial" w:cs="Arial"/>
          <w:b/>
        </w:rPr>
        <w:t xml:space="preserve">              </w:t>
      </w:r>
      <w:r w:rsidRPr="00B527E7">
        <w:rPr>
          <w:rFonts w:ascii="Arial" w:hAnsi="Arial" w:cs="Arial"/>
          <w:b/>
        </w:rPr>
        <w:t xml:space="preserve">                        </w:t>
      </w:r>
      <w:r w:rsidRPr="00B527E7">
        <w:rPr>
          <w:rFonts w:ascii="Arial" w:hAnsi="Arial" w:cs="Arial"/>
          <w:b/>
        </w:rPr>
        <w:t xml:space="preserve"> </w:t>
      </w:r>
      <w:r w:rsidRPr="00B527E7">
        <w:rPr>
          <w:rFonts w:ascii="Arial" w:hAnsi="Arial" w:cs="Arial"/>
          <w:noProof/>
        </w:rPr>
        <w:t>March 19, 2012</w:t>
      </w:r>
    </w:p>
    <w:p w:rsidR="009C14CF" w:rsidRPr="00FC2984" w:rsidRDefault="00606A56" w:rsidP="00564E7C">
      <w:pPr>
        <w:ind w:left="-900"/>
        <w:rPr>
          <w:rFonts w:ascii="Arial" w:hAnsi="Arial" w:cs="Arial"/>
        </w:rPr>
      </w:pPr>
      <w:r w:rsidRPr="00FC2984">
        <w:rPr>
          <w:rFonts w:ascii="Arial" w:hAnsi="Arial" w:cs="Arial"/>
        </w:rPr>
        <w:tab/>
      </w:r>
      <w:r w:rsidRPr="00FC2984">
        <w:rPr>
          <w:rFonts w:ascii="Arial" w:hAnsi="Arial" w:cs="Arial"/>
        </w:rPr>
        <w:tab/>
      </w:r>
      <w:r w:rsidRPr="00FC2984">
        <w:rPr>
          <w:rFonts w:ascii="Arial" w:hAnsi="Arial" w:cs="Arial"/>
        </w:rPr>
        <w:tab/>
      </w:r>
    </w:p>
    <w:p w:rsidR="00B617A0" w:rsidRPr="00386A68" w:rsidRDefault="00B527E7" w:rsidP="00386A68">
      <w:pPr>
        <w:ind w:left="-900"/>
        <w:rPr>
          <w:rFonts w:ascii="Arial" w:hAnsi="Arial" w:cs="Arial"/>
          <w:sz w:val="20"/>
          <w:szCs w:val="20"/>
        </w:rPr>
      </w:pPr>
      <w:r>
        <w:rPr>
          <w:rFonts w:ascii="Arial" w:hAnsi="Arial" w:cs="Arial"/>
        </w:rPr>
        <w:t>ATTN: Tokso Pak, tokso.pak@altec.com</w:t>
      </w:r>
    </w:p>
    <w:p w:rsidR="00B10DA0" w:rsidRPr="00FC2984" w:rsidRDefault="00606A56" w:rsidP="00B20901">
      <w:pPr>
        <w:ind w:left="-900"/>
        <w:rPr>
          <w:rFonts w:ascii="Arial" w:hAnsi="Arial" w:cs="Arial"/>
          <w:color w:val="000000" w:themeColor="text1"/>
          <w:sz w:val="20"/>
          <w:szCs w:val="20"/>
        </w:rPr>
      </w:pPr>
    </w:p>
    <w:p w:rsidR="00B617A0" w:rsidRPr="00FC2984" w:rsidRDefault="00606A56" w:rsidP="00B20901">
      <w:pPr>
        <w:ind w:left="-900"/>
        <w:rPr>
          <w:rFonts w:ascii="Arial" w:hAnsi="Arial" w:cs="Arial"/>
          <w:b/>
          <w:color w:val="000000" w:themeColor="text1"/>
          <w:sz w:val="20"/>
          <w:szCs w:val="20"/>
        </w:rPr>
      </w:pPr>
      <w:r w:rsidRPr="00FC2984">
        <w:rPr>
          <w:rFonts w:ascii="Arial" w:hAnsi="Arial" w:cs="Arial"/>
          <w:b/>
          <w:noProof/>
          <w:color w:val="000000" w:themeColor="text1"/>
          <w:sz w:val="20"/>
          <w:szCs w:val="20"/>
        </w:rPr>
        <w:t>Altec Industries, Inc.</w:t>
      </w:r>
    </w:p>
    <w:p w:rsidR="00B527E7" w:rsidRDefault="00B527E7" w:rsidP="00B20901">
      <w:pPr>
        <w:ind w:left="-900"/>
        <w:rPr>
          <w:rFonts w:ascii="Arial" w:hAnsi="Arial" w:cs="Arial"/>
          <w:bCs/>
          <w:noProof/>
          <w:color w:val="000000" w:themeColor="text1"/>
          <w:sz w:val="20"/>
          <w:szCs w:val="20"/>
        </w:rPr>
      </w:pPr>
      <w:r>
        <w:rPr>
          <w:rFonts w:ascii="Arial" w:hAnsi="Arial" w:cs="Arial"/>
          <w:bCs/>
          <w:noProof/>
          <w:color w:val="000000" w:themeColor="text1"/>
          <w:sz w:val="20"/>
          <w:szCs w:val="20"/>
        </w:rPr>
        <w:t>1550 Aerial Avenue</w:t>
      </w:r>
    </w:p>
    <w:p w:rsidR="00B617A0" w:rsidRPr="00FC2984" w:rsidRDefault="00B527E7" w:rsidP="00B20901">
      <w:pPr>
        <w:ind w:left="-900"/>
        <w:rPr>
          <w:rFonts w:ascii="Arial" w:hAnsi="Arial" w:cs="Arial"/>
          <w:color w:val="000000" w:themeColor="text1"/>
          <w:sz w:val="20"/>
          <w:szCs w:val="20"/>
        </w:rPr>
      </w:pPr>
      <w:r>
        <w:rPr>
          <w:rFonts w:ascii="Arial" w:hAnsi="Arial" w:cs="Arial"/>
          <w:bCs/>
          <w:noProof/>
          <w:color w:val="000000" w:themeColor="text1"/>
          <w:sz w:val="20"/>
          <w:szCs w:val="20"/>
        </w:rPr>
        <w:t>Creedmoor,</w:t>
      </w:r>
      <w:r w:rsidR="00606A56" w:rsidRPr="00FC2984">
        <w:rPr>
          <w:rFonts w:ascii="Arial" w:hAnsi="Arial" w:cs="Arial"/>
          <w:bCs/>
          <w:color w:val="000000" w:themeColor="text1"/>
          <w:sz w:val="20"/>
          <w:szCs w:val="20"/>
        </w:rPr>
        <w:t xml:space="preserve"> </w:t>
      </w:r>
      <w:r>
        <w:rPr>
          <w:rFonts w:ascii="Arial" w:hAnsi="Arial" w:cs="Arial"/>
          <w:bCs/>
          <w:color w:val="000000" w:themeColor="text1"/>
          <w:sz w:val="20"/>
          <w:szCs w:val="20"/>
        </w:rPr>
        <w:t>NC</w:t>
      </w:r>
      <w:r w:rsidR="00606A56" w:rsidRPr="00FC2984">
        <w:rPr>
          <w:rFonts w:ascii="Arial" w:hAnsi="Arial" w:cs="Arial"/>
          <w:bCs/>
          <w:color w:val="000000" w:themeColor="text1"/>
          <w:sz w:val="20"/>
          <w:szCs w:val="20"/>
        </w:rPr>
        <w:t xml:space="preserve">  </w:t>
      </w:r>
      <w:r w:rsidR="00606A56" w:rsidRPr="00FC2984">
        <w:rPr>
          <w:rFonts w:ascii="Arial" w:hAnsi="Arial" w:cs="Arial"/>
          <w:bCs/>
          <w:noProof/>
          <w:color w:val="000000" w:themeColor="text1"/>
          <w:sz w:val="20"/>
          <w:szCs w:val="20"/>
        </w:rPr>
        <w:t>27522</w:t>
      </w:r>
    </w:p>
    <w:p w:rsidR="00B617A0" w:rsidRPr="00FC2984" w:rsidRDefault="00606A56" w:rsidP="00B20901">
      <w:pPr>
        <w:ind w:left="-900"/>
        <w:rPr>
          <w:rFonts w:ascii="Arial" w:hAnsi="Arial" w:cs="Arial"/>
          <w:color w:val="000000" w:themeColor="text1"/>
          <w:sz w:val="20"/>
          <w:szCs w:val="20"/>
        </w:rPr>
      </w:pPr>
    </w:p>
    <w:p w:rsidR="00B617A0" w:rsidRPr="00FC2984" w:rsidRDefault="00B527E7" w:rsidP="00B20901">
      <w:pPr>
        <w:ind w:left="-900"/>
        <w:rPr>
          <w:rFonts w:ascii="Arial" w:hAnsi="Arial" w:cs="Arial"/>
          <w:color w:val="000000" w:themeColor="text1"/>
          <w:sz w:val="20"/>
          <w:szCs w:val="20"/>
        </w:rPr>
      </w:pPr>
      <w:r>
        <w:rPr>
          <w:rFonts w:ascii="Arial" w:hAnsi="Arial" w:cs="Arial"/>
          <w:color w:val="000000" w:themeColor="text1"/>
          <w:sz w:val="20"/>
          <w:szCs w:val="20"/>
        </w:rPr>
        <w:t>Tokso</w:t>
      </w:r>
    </w:p>
    <w:p w:rsidR="00B617A0" w:rsidRPr="00FC2984" w:rsidRDefault="00606A56" w:rsidP="00B20901">
      <w:pPr>
        <w:ind w:left="-900"/>
        <w:rPr>
          <w:rFonts w:ascii="Arial" w:hAnsi="Arial" w:cs="Arial"/>
          <w:color w:val="000000" w:themeColor="text1"/>
          <w:sz w:val="20"/>
          <w:szCs w:val="20"/>
        </w:rPr>
      </w:pPr>
    </w:p>
    <w:p w:rsidR="00B617A0" w:rsidRPr="00FC2984" w:rsidRDefault="00B527E7" w:rsidP="004A291E">
      <w:pPr>
        <w:ind w:left="-900" w:right="-1080"/>
        <w:rPr>
          <w:rFonts w:ascii="Arial" w:hAnsi="Arial" w:cs="Arial"/>
          <w:color w:val="000000" w:themeColor="text1"/>
          <w:sz w:val="20"/>
          <w:szCs w:val="20"/>
        </w:rPr>
      </w:pPr>
      <w:r>
        <w:rPr>
          <w:rFonts w:ascii="Arial" w:hAnsi="Arial" w:cs="Arial"/>
          <w:color w:val="000000" w:themeColor="text1"/>
          <w:sz w:val="20"/>
          <w:szCs w:val="20"/>
        </w:rPr>
        <w:t xml:space="preserve">     Here is a revised </w:t>
      </w:r>
      <w:r w:rsidR="000177F9">
        <w:rPr>
          <w:rFonts w:ascii="Arial" w:hAnsi="Arial" w:cs="Arial"/>
          <w:color w:val="000000" w:themeColor="text1"/>
          <w:sz w:val="20"/>
          <w:szCs w:val="20"/>
        </w:rPr>
        <w:t xml:space="preserve">quote </w:t>
      </w:r>
      <w:r>
        <w:rPr>
          <w:rFonts w:ascii="Arial" w:hAnsi="Arial" w:cs="Arial"/>
          <w:color w:val="000000" w:themeColor="text1"/>
          <w:sz w:val="20"/>
          <w:szCs w:val="20"/>
        </w:rPr>
        <w:t>for installing the 4 drops off the existing trunkline.</w:t>
      </w:r>
    </w:p>
    <w:p w:rsidR="00FC5783" w:rsidRPr="00FC2984" w:rsidRDefault="00606A56">
      <w:pPr>
        <w:rPr>
          <w:rFonts w:ascii="Arial" w:hAnsi="Arial" w:cs="Arial"/>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510"/>
        <w:gridCol w:w="1980"/>
        <w:gridCol w:w="1080"/>
        <w:gridCol w:w="1260"/>
        <w:gridCol w:w="1620"/>
      </w:tblGrid>
      <w:tr w:rsidR="00D67511" w:rsidTr="006D371C">
        <w:trPr>
          <w:cantSplit/>
        </w:trPr>
        <w:tc>
          <w:tcPr>
            <w:tcW w:w="1890" w:type="dxa"/>
            <w:shd w:val="clear" w:color="auto" w:fill="365F91" w:themeFill="accent1" w:themeFillShade="BF"/>
            <w:vAlign w:val="bottom"/>
          </w:tcPr>
          <w:p w:rsidR="00084F27" w:rsidRPr="00FC2984" w:rsidRDefault="00606A56"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Name</w:t>
            </w:r>
          </w:p>
        </w:tc>
        <w:tc>
          <w:tcPr>
            <w:tcW w:w="3510" w:type="dxa"/>
            <w:shd w:val="clear" w:color="auto" w:fill="365F91" w:themeFill="accent1" w:themeFillShade="BF"/>
            <w:vAlign w:val="bottom"/>
          </w:tcPr>
          <w:p w:rsidR="00084F27" w:rsidRPr="00FC2984" w:rsidRDefault="00606A56"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Description</w:t>
            </w:r>
          </w:p>
        </w:tc>
        <w:tc>
          <w:tcPr>
            <w:tcW w:w="1980" w:type="dxa"/>
            <w:shd w:val="clear" w:color="auto" w:fill="365F91" w:themeFill="accent1" w:themeFillShade="BF"/>
            <w:vAlign w:val="bottom"/>
          </w:tcPr>
          <w:p w:rsidR="00084F27" w:rsidRPr="00FC2984" w:rsidRDefault="00606A56"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Picture</w:t>
            </w:r>
          </w:p>
        </w:tc>
        <w:tc>
          <w:tcPr>
            <w:tcW w:w="1080" w:type="dxa"/>
            <w:shd w:val="clear" w:color="auto" w:fill="365F91" w:themeFill="accent1" w:themeFillShade="BF"/>
            <w:vAlign w:val="bottom"/>
          </w:tcPr>
          <w:p w:rsidR="00084F27" w:rsidRPr="00FC2984" w:rsidRDefault="00606A56"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Quantity</w:t>
            </w:r>
          </w:p>
        </w:tc>
        <w:tc>
          <w:tcPr>
            <w:tcW w:w="1260" w:type="dxa"/>
            <w:shd w:val="clear" w:color="auto" w:fill="365F91" w:themeFill="accent1" w:themeFillShade="BF"/>
            <w:vAlign w:val="bottom"/>
          </w:tcPr>
          <w:p w:rsidR="00084F27" w:rsidRPr="00FC2984" w:rsidRDefault="00606A56"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Unit Price</w:t>
            </w:r>
          </w:p>
        </w:tc>
        <w:tc>
          <w:tcPr>
            <w:tcW w:w="1620" w:type="dxa"/>
            <w:shd w:val="clear" w:color="auto" w:fill="365F91" w:themeFill="accent1" w:themeFillShade="BF"/>
            <w:vAlign w:val="bottom"/>
          </w:tcPr>
          <w:p w:rsidR="00084F27" w:rsidRPr="00FC2984" w:rsidRDefault="00606A56"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Total Price</w:t>
            </w:r>
          </w:p>
        </w:tc>
      </w:tr>
      <w:tr w:rsidR="00D67511" w:rsidTr="006D371C">
        <w:trPr>
          <w:cantSplit/>
          <w:trHeight w:val="854"/>
        </w:trPr>
        <w:tc>
          <w:tcPr>
            <w:tcW w:w="1890" w:type="dxa"/>
            <w:tcBorders>
              <w:bottom w:val="single" w:sz="4" w:space="0" w:color="auto"/>
            </w:tcBorders>
          </w:tcPr>
          <w:p w:rsidR="00084F27" w:rsidRPr="00FC2984" w:rsidRDefault="00606A56" w:rsidP="00237683">
            <w:pPr>
              <w:rPr>
                <w:rFonts w:ascii="Arial" w:hAnsi="Arial" w:cs="Arial"/>
                <w:color w:val="000000" w:themeColor="text1"/>
                <w:sz w:val="20"/>
                <w:szCs w:val="20"/>
              </w:rPr>
            </w:pPr>
            <w:r w:rsidRPr="00FC2984">
              <w:rPr>
                <w:rFonts w:ascii="Arial" w:hAnsi="Arial" w:cs="Arial"/>
                <w:noProof/>
                <w:color w:val="000000" w:themeColor="text1"/>
                <w:sz w:val="20"/>
                <w:szCs w:val="20"/>
              </w:rPr>
              <w:t>Duct</w:t>
            </w:r>
            <w:r w:rsidR="00B527E7">
              <w:rPr>
                <w:rFonts w:ascii="Arial" w:hAnsi="Arial" w:cs="Arial"/>
                <w:noProof/>
                <w:color w:val="000000" w:themeColor="text1"/>
                <w:sz w:val="20"/>
                <w:szCs w:val="20"/>
              </w:rPr>
              <w:t xml:space="preserve"> &amp; Materials</w:t>
            </w:r>
          </w:p>
          <w:p w:rsidR="00084F27" w:rsidRPr="00FC2984" w:rsidRDefault="00606A56" w:rsidP="00237683">
            <w:pPr>
              <w:rPr>
                <w:rFonts w:ascii="Arial" w:hAnsi="Arial" w:cs="Arial"/>
                <w:color w:val="000000" w:themeColor="text1"/>
                <w:sz w:val="20"/>
                <w:szCs w:val="20"/>
              </w:rPr>
            </w:pPr>
          </w:p>
          <w:p w:rsidR="00084F27" w:rsidRPr="00FC2984" w:rsidRDefault="00606A56" w:rsidP="00237683">
            <w:pPr>
              <w:rPr>
                <w:rFonts w:ascii="Arial" w:hAnsi="Arial" w:cs="Arial"/>
                <w:color w:val="000000" w:themeColor="text1"/>
                <w:sz w:val="20"/>
                <w:szCs w:val="20"/>
              </w:rPr>
            </w:pPr>
          </w:p>
        </w:tc>
        <w:tc>
          <w:tcPr>
            <w:tcW w:w="3510" w:type="dxa"/>
            <w:tcBorders>
              <w:bottom w:val="single" w:sz="4" w:space="0" w:color="auto"/>
            </w:tcBorders>
          </w:tcPr>
          <w:p w:rsidR="00B527E7" w:rsidRPr="00B527E7" w:rsidRDefault="00B527E7" w:rsidP="00B527E7">
            <w:pPr>
              <w:rPr>
                <w:rFonts w:ascii="Arial" w:hAnsi="Arial" w:cs="Arial"/>
                <w:color w:val="000000" w:themeColor="text1"/>
                <w:sz w:val="20"/>
                <w:szCs w:val="20"/>
              </w:rPr>
            </w:pPr>
            <w:r w:rsidRPr="00B527E7">
              <w:rPr>
                <w:rFonts w:ascii="Arial" w:hAnsi="Arial" w:cs="Arial"/>
                <w:color w:val="000000" w:themeColor="text1"/>
                <w:sz w:val="20"/>
                <w:szCs w:val="20"/>
              </w:rPr>
              <w:t>Flanged spiral ductwork package. Complete with straight duct, branch transitions, and elbows and branches. Package includes:</w:t>
            </w:r>
          </w:p>
          <w:p w:rsidR="00B527E7" w:rsidRPr="00B527E7" w:rsidRDefault="00B527E7" w:rsidP="00B527E7">
            <w:pPr>
              <w:rPr>
                <w:rFonts w:ascii="Arial" w:hAnsi="Arial" w:cs="Arial"/>
                <w:color w:val="000000" w:themeColor="text1"/>
                <w:sz w:val="20"/>
                <w:szCs w:val="20"/>
              </w:rPr>
            </w:pPr>
            <w:r>
              <w:rPr>
                <w:rFonts w:ascii="Arial" w:hAnsi="Arial" w:cs="Arial"/>
                <w:color w:val="000000" w:themeColor="text1"/>
                <w:sz w:val="20"/>
                <w:szCs w:val="20"/>
              </w:rPr>
              <w:t>- (</w:t>
            </w:r>
            <w:r w:rsidR="000177F9">
              <w:rPr>
                <w:rFonts w:ascii="Arial" w:hAnsi="Arial" w:cs="Arial"/>
                <w:color w:val="000000" w:themeColor="text1"/>
                <w:sz w:val="20"/>
                <w:szCs w:val="20"/>
              </w:rPr>
              <w:t>4</w:t>
            </w:r>
            <w:r w:rsidRPr="00B527E7">
              <w:rPr>
                <w:rFonts w:ascii="Arial" w:hAnsi="Arial" w:cs="Arial"/>
                <w:color w:val="000000" w:themeColor="text1"/>
                <w:sz w:val="20"/>
                <w:szCs w:val="20"/>
              </w:rPr>
              <w:t>) Roof Curbs and Curb Caps</w:t>
            </w:r>
          </w:p>
          <w:p w:rsidR="00B527E7" w:rsidRPr="00B527E7" w:rsidRDefault="00B527E7" w:rsidP="00B527E7">
            <w:pPr>
              <w:rPr>
                <w:rFonts w:ascii="Arial" w:hAnsi="Arial" w:cs="Arial"/>
                <w:color w:val="000000" w:themeColor="text1"/>
                <w:sz w:val="20"/>
                <w:szCs w:val="20"/>
              </w:rPr>
            </w:pPr>
            <w:r>
              <w:rPr>
                <w:rFonts w:ascii="Arial" w:hAnsi="Arial" w:cs="Arial"/>
                <w:color w:val="000000" w:themeColor="text1"/>
                <w:sz w:val="20"/>
                <w:szCs w:val="20"/>
              </w:rPr>
              <w:t>- (</w:t>
            </w:r>
            <w:r w:rsidR="000177F9">
              <w:rPr>
                <w:rFonts w:ascii="Arial" w:hAnsi="Arial" w:cs="Arial"/>
                <w:color w:val="000000" w:themeColor="text1"/>
                <w:sz w:val="20"/>
                <w:szCs w:val="20"/>
              </w:rPr>
              <w:t>4</w:t>
            </w:r>
            <w:r w:rsidRPr="00B527E7">
              <w:rPr>
                <w:rFonts w:ascii="Arial" w:hAnsi="Arial" w:cs="Arial"/>
                <w:color w:val="000000" w:themeColor="text1"/>
                <w:sz w:val="20"/>
                <w:szCs w:val="20"/>
              </w:rPr>
              <w:t>) Intake Elbows (dirty air)</w:t>
            </w:r>
          </w:p>
          <w:p w:rsidR="00B527E7" w:rsidRPr="00B527E7" w:rsidRDefault="00B527E7" w:rsidP="00B527E7">
            <w:pPr>
              <w:rPr>
                <w:rFonts w:ascii="Arial" w:hAnsi="Arial" w:cs="Arial"/>
                <w:color w:val="000000" w:themeColor="text1"/>
                <w:sz w:val="20"/>
                <w:szCs w:val="20"/>
              </w:rPr>
            </w:pPr>
            <w:r>
              <w:rPr>
                <w:rFonts w:ascii="Arial" w:hAnsi="Arial" w:cs="Arial"/>
                <w:color w:val="000000" w:themeColor="text1"/>
                <w:sz w:val="20"/>
                <w:szCs w:val="20"/>
              </w:rPr>
              <w:t>- (</w:t>
            </w:r>
            <w:r w:rsidR="000177F9">
              <w:rPr>
                <w:rFonts w:ascii="Arial" w:hAnsi="Arial" w:cs="Arial"/>
                <w:color w:val="000000" w:themeColor="text1"/>
                <w:sz w:val="20"/>
                <w:szCs w:val="20"/>
              </w:rPr>
              <w:t>4</w:t>
            </w:r>
            <w:r w:rsidRPr="00B527E7">
              <w:rPr>
                <w:rFonts w:ascii="Arial" w:hAnsi="Arial" w:cs="Arial"/>
                <w:color w:val="000000" w:themeColor="text1"/>
                <w:sz w:val="20"/>
                <w:szCs w:val="20"/>
              </w:rPr>
              <w:t>) R</w:t>
            </w:r>
            <w:r w:rsidR="000177F9">
              <w:rPr>
                <w:rFonts w:ascii="Arial" w:hAnsi="Arial" w:cs="Arial"/>
                <w:color w:val="000000" w:themeColor="text1"/>
                <w:sz w:val="20"/>
                <w:szCs w:val="20"/>
              </w:rPr>
              <w:t>eturn Elbows (clean air return)</w:t>
            </w:r>
          </w:p>
          <w:p w:rsidR="00B527E7" w:rsidRPr="00B527E7" w:rsidRDefault="00B527E7" w:rsidP="00B527E7">
            <w:pPr>
              <w:rPr>
                <w:rFonts w:ascii="Arial" w:hAnsi="Arial" w:cs="Arial"/>
                <w:color w:val="000000" w:themeColor="text1"/>
                <w:sz w:val="20"/>
                <w:szCs w:val="20"/>
              </w:rPr>
            </w:pPr>
            <w:r>
              <w:rPr>
                <w:rFonts w:ascii="Arial" w:hAnsi="Arial" w:cs="Arial"/>
                <w:color w:val="000000" w:themeColor="text1"/>
                <w:sz w:val="20"/>
                <w:szCs w:val="20"/>
              </w:rPr>
              <w:t xml:space="preserve">- </w:t>
            </w:r>
            <w:r w:rsidRPr="00B527E7">
              <w:rPr>
                <w:rFonts w:ascii="Arial" w:hAnsi="Arial" w:cs="Arial"/>
                <w:color w:val="000000" w:themeColor="text1"/>
                <w:sz w:val="20"/>
                <w:szCs w:val="20"/>
              </w:rPr>
              <w:t>Cut-in for Trunkline</w:t>
            </w:r>
          </w:p>
          <w:p w:rsidR="00B527E7" w:rsidRPr="00B527E7" w:rsidRDefault="00B527E7" w:rsidP="00B527E7">
            <w:pPr>
              <w:rPr>
                <w:rFonts w:ascii="Arial" w:hAnsi="Arial" w:cs="Arial"/>
                <w:color w:val="000000" w:themeColor="text1"/>
                <w:sz w:val="20"/>
                <w:szCs w:val="20"/>
              </w:rPr>
            </w:pPr>
            <w:r>
              <w:rPr>
                <w:rFonts w:ascii="Arial" w:hAnsi="Arial" w:cs="Arial"/>
                <w:color w:val="000000" w:themeColor="text1"/>
                <w:sz w:val="20"/>
                <w:szCs w:val="20"/>
              </w:rPr>
              <w:t xml:space="preserve">- </w:t>
            </w:r>
            <w:r w:rsidRPr="00B527E7">
              <w:rPr>
                <w:rFonts w:ascii="Arial" w:hAnsi="Arial" w:cs="Arial"/>
                <w:color w:val="000000" w:themeColor="text1"/>
                <w:sz w:val="20"/>
                <w:szCs w:val="20"/>
              </w:rPr>
              <w:t>Ductwork Stands, Unistrut, Mastec and Hardware</w:t>
            </w:r>
          </w:p>
          <w:p w:rsidR="00084F27" w:rsidRPr="00FC2984" w:rsidRDefault="00B527E7" w:rsidP="00B527E7">
            <w:pPr>
              <w:rPr>
                <w:rFonts w:ascii="Arial" w:hAnsi="Arial" w:cs="Arial"/>
                <w:color w:val="000000" w:themeColor="text1"/>
                <w:sz w:val="20"/>
                <w:szCs w:val="20"/>
              </w:rPr>
            </w:pPr>
            <w:r>
              <w:rPr>
                <w:rFonts w:ascii="Arial" w:hAnsi="Arial" w:cs="Arial"/>
                <w:color w:val="000000" w:themeColor="text1"/>
                <w:sz w:val="20"/>
                <w:szCs w:val="20"/>
              </w:rPr>
              <w:t xml:space="preserve">- </w:t>
            </w:r>
            <w:r w:rsidRPr="00B527E7">
              <w:rPr>
                <w:rFonts w:ascii="Arial" w:hAnsi="Arial" w:cs="Arial"/>
                <w:b/>
                <w:color w:val="000000" w:themeColor="text1"/>
                <w:sz w:val="20"/>
                <w:szCs w:val="20"/>
                <w:u w:val="single"/>
              </w:rPr>
              <w:t>Please Note:</w:t>
            </w:r>
            <w:r w:rsidRPr="00B527E7">
              <w:rPr>
                <w:rFonts w:ascii="Arial" w:hAnsi="Arial" w:cs="Arial"/>
                <w:color w:val="000000" w:themeColor="text1"/>
                <w:sz w:val="20"/>
                <w:szCs w:val="20"/>
              </w:rPr>
              <w:t xml:space="preserve"> Flashing of Curbs and Stand to be done by others</w:t>
            </w:r>
          </w:p>
        </w:tc>
        <w:tc>
          <w:tcPr>
            <w:tcW w:w="1980" w:type="dxa"/>
            <w:tcBorders>
              <w:bottom w:val="single" w:sz="4" w:space="0" w:color="auto"/>
            </w:tcBorders>
            <w:vAlign w:val="center"/>
          </w:tcPr>
          <w:p w:rsidR="00084F27" w:rsidRPr="00FC2984" w:rsidRDefault="009C026B" w:rsidP="00237683">
            <w:pPr>
              <w:jc w:val="center"/>
              <w:rPr>
                <w:rFonts w:ascii="Arial" w:hAnsi="Arial" w:cs="Arial"/>
                <w:color w:val="000000" w:themeColor="text1"/>
                <w:sz w:val="20"/>
                <w:szCs w:val="20"/>
              </w:rPr>
            </w:pPr>
            <w:r>
              <w:rPr>
                <w:rFonts w:ascii="Arial" w:hAnsi="Arial" w:cs="Arial"/>
                <w:noProof/>
              </w:rPr>
              <w:drawing>
                <wp:inline distT="0" distB="0" distL="0" distR="0" wp14:anchorId="2E41A9DE" wp14:editId="281E7195">
                  <wp:extent cx="1790700" cy="11887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188720"/>
                          </a:xfrm>
                          <a:prstGeom prst="rect">
                            <a:avLst/>
                          </a:prstGeom>
                          <a:noFill/>
                          <a:ln>
                            <a:noFill/>
                          </a:ln>
                        </pic:spPr>
                      </pic:pic>
                    </a:graphicData>
                  </a:graphic>
                </wp:inline>
              </w:drawing>
            </w:r>
          </w:p>
        </w:tc>
        <w:tc>
          <w:tcPr>
            <w:tcW w:w="1080" w:type="dxa"/>
            <w:tcBorders>
              <w:bottom w:val="single" w:sz="4" w:space="0" w:color="auto"/>
            </w:tcBorders>
          </w:tcPr>
          <w:p w:rsidR="00084F27" w:rsidRPr="00FC2984" w:rsidRDefault="00606A56"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606A56"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$19,770.00</w:t>
            </w:r>
          </w:p>
        </w:tc>
        <w:tc>
          <w:tcPr>
            <w:tcW w:w="1620" w:type="dxa"/>
            <w:tcBorders>
              <w:bottom w:val="single" w:sz="4" w:space="0" w:color="auto"/>
            </w:tcBorders>
          </w:tcPr>
          <w:p w:rsidR="00084F27" w:rsidRPr="00FC2984" w:rsidRDefault="00606A56"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$19,770.00</w:t>
            </w:r>
          </w:p>
          <w:p w:rsidR="00084F27" w:rsidRPr="00FC2984" w:rsidRDefault="00606A56" w:rsidP="00237683">
            <w:pPr>
              <w:jc w:val="right"/>
              <w:rPr>
                <w:rFonts w:ascii="Arial" w:hAnsi="Arial" w:cs="Arial"/>
                <w:color w:val="FF0000"/>
                <w:sz w:val="20"/>
                <w:szCs w:val="20"/>
              </w:rPr>
            </w:pPr>
          </w:p>
        </w:tc>
      </w:tr>
      <w:tr w:rsidR="00D67511" w:rsidTr="006D371C">
        <w:trPr>
          <w:cantSplit/>
          <w:trHeight w:val="854"/>
        </w:trPr>
        <w:tc>
          <w:tcPr>
            <w:tcW w:w="1890" w:type="dxa"/>
            <w:tcBorders>
              <w:bottom w:val="single" w:sz="4" w:space="0" w:color="auto"/>
            </w:tcBorders>
          </w:tcPr>
          <w:p w:rsidR="00084F27" w:rsidRPr="00FC2984" w:rsidRDefault="00606A56" w:rsidP="00237683">
            <w:pPr>
              <w:rPr>
                <w:rFonts w:ascii="Arial" w:hAnsi="Arial" w:cs="Arial"/>
                <w:color w:val="000000" w:themeColor="text1"/>
                <w:sz w:val="20"/>
                <w:szCs w:val="20"/>
              </w:rPr>
            </w:pPr>
            <w:r w:rsidRPr="00FC2984">
              <w:rPr>
                <w:rFonts w:ascii="Arial" w:hAnsi="Arial" w:cs="Arial"/>
                <w:noProof/>
                <w:color w:val="000000" w:themeColor="text1"/>
                <w:sz w:val="20"/>
                <w:szCs w:val="20"/>
              </w:rPr>
              <w:t>Installation - Avani</w:t>
            </w:r>
          </w:p>
          <w:p w:rsidR="00084F27" w:rsidRPr="00FC2984" w:rsidRDefault="00606A56" w:rsidP="00237683">
            <w:pPr>
              <w:rPr>
                <w:rFonts w:ascii="Arial" w:hAnsi="Arial" w:cs="Arial"/>
                <w:color w:val="000000" w:themeColor="text1"/>
                <w:sz w:val="20"/>
                <w:szCs w:val="20"/>
              </w:rPr>
            </w:pPr>
          </w:p>
          <w:p w:rsidR="00084F27" w:rsidRPr="00FC2984" w:rsidRDefault="00606A56" w:rsidP="00237683">
            <w:pPr>
              <w:rPr>
                <w:rFonts w:ascii="Arial" w:hAnsi="Arial" w:cs="Arial"/>
                <w:color w:val="000000" w:themeColor="text1"/>
                <w:sz w:val="20"/>
                <w:szCs w:val="20"/>
              </w:rPr>
            </w:pPr>
          </w:p>
        </w:tc>
        <w:tc>
          <w:tcPr>
            <w:tcW w:w="3510" w:type="dxa"/>
            <w:tcBorders>
              <w:bottom w:val="single" w:sz="4" w:space="0" w:color="auto"/>
            </w:tcBorders>
          </w:tcPr>
          <w:p w:rsidR="00084F27" w:rsidRPr="00FC2984" w:rsidRDefault="00606A56" w:rsidP="00237683">
            <w:pPr>
              <w:rPr>
                <w:rFonts w:ascii="Arial" w:hAnsi="Arial" w:cs="Arial"/>
                <w:color w:val="000000" w:themeColor="text1"/>
                <w:sz w:val="20"/>
                <w:szCs w:val="20"/>
              </w:rPr>
            </w:pPr>
            <w:r w:rsidRPr="00FC2984">
              <w:rPr>
                <w:rFonts w:ascii="Arial" w:hAnsi="Arial" w:cs="Arial"/>
                <w:noProof/>
                <w:color w:val="000000" w:themeColor="text1"/>
                <w:sz w:val="20"/>
                <w:szCs w:val="20"/>
              </w:rPr>
              <w:t xml:space="preserve">Mechanical Installation: Labor to install and assemble. </w:t>
            </w:r>
          </w:p>
          <w:p w:rsidR="007E71DD" w:rsidRPr="00FC2984" w:rsidRDefault="00606A56" w:rsidP="00237683">
            <w:pPr>
              <w:rPr>
                <w:rFonts w:ascii="Arial" w:hAnsi="Arial" w:cs="Arial"/>
                <w:noProof/>
                <w:color w:val="000000" w:themeColor="text1"/>
                <w:sz w:val="20"/>
                <w:szCs w:val="20"/>
              </w:rPr>
            </w:pPr>
          </w:p>
          <w:p w:rsidR="007E71DD" w:rsidRPr="00FC2984" w:rsidRDefault="00606A56"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(Excludes: lift rental, electrical wiring, drain plumbing, fire suppression, demolition work or holiday work - unless otherwise stated)</w:t>
            </w:r>
          </w:p>
        </w:tc>
        <w:tc>
          <w:tcPr>
            <w:tcW w:w="1980" w:type="dxa"/>
            <w:tcBorders>
              <w:bottom w:val="single" w:sz="4" w:space="0" w:color="auto"/>
            </w:tcBorders>
            <w:vAlign w:val="center"/>
          </w:tcPr>
          <w:p w:rsidR="00084F27" w:rsidRPr="00FC2984" w:rsidRDefault="009C026B" w:rsidP="00237683">
            <w:pPr>
              <w:jc w:val="center"/>
              <w:rPr>
                <w:rFonts w:ascii="Arial" w:hAnsi="Arial" w:cs="Arial"/>
                <w:color w:val="000000" w:themeColor="text1"/>
                <w:sz w:val="20"/>
                <w:szCs w:val="20"/>
              </w:rPr>
            </w:pPr>
            <w:r>
              <w:rPr>
                <w:rFonts w:ascii="Arial" w:hAnsi="Arial" w:cs="Arial"/>
                <w:noProof/>
              </w:rPr>
              <w:drawing>
                <wp:inline distT="0" distB="0" distL="0" distR="0" wp14:anchorId="32F822FE" wp14:editId="74633726">
                  <wp:extent cx="1699260" cy="11887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1188720"/>
                          </a:xfrm>
                          <a:prstGeom prst="rect">
                            <a:avLst/>
                          </a:prstGeom>
                          <a:noFill/>
                          <a:ln>
                            <a:noFill/>
                          </a:ln>
                        </pic:spPr>
                      </pic:pic>
                    </a:graphicData>
                  </a:graphic>
                </wp:inline>
              </w:drawing>
            </w:r>
          </w:p>
        </w:tc>
        <w:tc>
          <w:tcPr>
            <w:tcW w:w="1080" w:type="dxa"/>
            <w:tcBorders>
              <w:bottom w:val="single" w:sz="4" w:space="0" w:color="auto"/>
            </w:tcBorders>
          </w:tcPr>
          <w:p w:rsidR="00084F27" w:rsidRPr="00FC2984" w:rsidRDefault="00606A56"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0177F9" w:rsidP="00237683">
            <w:pPr>
              <w:jc w:val="right"/>
              <w:rPr>
                <w:rFonts w:ascii="Arial" w:hAnsi="Arial" w:cs="Arial"/>
                <w:color w:val="000000" w:themeColor="text1"/>
                <w:sz w:val="20"/>
                <w:szCs w:val="20"/>
              </w:rPr>
            </w:pPr>
            <w:r>
              <w:rPr>
                <w:rFonts w:ascii="Arial" w:hAnsi="Arial" w:cs="Arial"/>
                <w:noProof/>
                <w:color w:val="000000" w:themeColor="text1"/>
                <w:sz w:val="20"/>
                <w:szCs w:val="20"/>
              </w:rPr>
              <w:t>$7,240</w:t>
            </w:r>
            <w:r w:rsidR="00606A56" w:rsidRPr="00FC2984">
              <w:rPr>
                <w:rFonts w:ascii="Arial" w:hAnsi="Arial" w:cs="Arial"/>
                <w:noProof/>
                <w:color w:val="000000" w:themeColor="text1"/>
                <w:sz w:val="20"/>
                <w:szCs w:val="20"/>
              </w:rPr>
              <w:t>.00</w:t>
            </w:r>
          </w:p>
        </w:tc>
        <w:tc>
          <w:tcPr>
            <w:tcW w:w="1620" w:type="dxa"/>
            <w:tcBorders>
              <w:bottom w:val="single" w:sz="4" w:space="0" w:color="auto"/>
            </w:tcBorders>
          </w:tcPr>
          <w:p w:rsidR="00084F27" w:rsidRPr="00FC2984" w:rsidRDefault="000177F9" w:rsidP="00237683">
            <w:pPr>
              <w:jc w:val="right"/>
              <w:rPr>
                <w:rFonts w:ascii="Arial" w:hAnsi="Arial" w:cs="Arial"/>
                <w:color w:val="000000" w:themeColor="text1"/>
                <w:sz w:val="20"/>
                <w:szCs w:val="20"/>
              </w:rPr>
            </w:pPr>
            <w:r>
              <w:rPr>
                <w:rFonts w:ascii="Arial" w:hAnsi="Arial" w:cs="Arial"/>
                <w:noProof/>
                <w:color w:val="000000" w:themeColor="text1"/>
                <w:sz w:val="20"/>
                <w:szCs w:val="20"/>
              </w:rPr>
              <w:t>$7,24</w:t>
            </w:r>
            <w:r w:rsidR="00606A56" w:rsidRPr="00FC2984">
              <w:rPr>
                <w:rFonts w:ascii="Arial" w:hAnsi="Arial" w:cs="Arial"/>
                <w:noProof/>
                <w:color w:val="000000" w:themeColor="text1"/>
                <w:sz w:val="20"/>
                <w:szCs w:val="20"/>
              </w:rPr>
              <w:t>0.00</w:t>
            </w:r>
          </w:p>
          <w:p w:rsidR="00084F27" w:rsidRPr="00FC2984" w:rsidRDefault="00606A56" w:rsidP="00237683">
            <w:pPr>
              <w:jc w:val="right"/>
              <w:rPr>
                <w:rFonts w:ascii="Arial" w:hAnsi="Arial" w:cs="Arial"/>
                <w:color w:val="FF0000"/>
                <w:sz w:val="20"/>
                <w:szCs w:val="20"/>
              </w:rPr>
            </w:pPr>
          </w:p>
        </w:tc>
      </w:tr>
      <w:tr w:rsidR="00D67511" w:rsidTr="001D7352">
        <w:trPr>
          <w:cantSplit/>
        </w:trPr>
        <w:tc>
          <w:tcPr>
            <w:tcW w:w="1890" w:type="dxa"/>
            <w:tcBorders>
              <w:top w:val="nil"/>
              <w:left w:val="nil"/>
              <w:bottom w:val="nil"/>
              <w:right w:val="nil"/>
            </w:tcBorders>
          </w:tcPr>
          <w:p w:rsidR="00084F27" w:rsidRPr="00790050" w:rsidRDefault="00606A56" w:rsidP="00237683">
            <w:pPr>
              <w:widowControl w:val="0"/>
              <w:rPr>
                <w:rFonts w:ascii="Arial" w:hAnsi="Arial" w:cs="Arial"/>
                <w:b/>
                <w:color w:val="000000" w:themeColor="text1"/>
                <w:sz w:val="20"/>
                <w:szCs w:val="20"/>
              </w:rPr>
            </w:pPr>
          </w:p>
        </w:tc>
        <w:tc>
          <w:tcPr>
            <w:tcW w:w="3510" w:type="dxa"/>
            <w:tcBorders>
              <w:top w:val="nil"/>
              <w:left w:val="nil"/>
              <w:bottom w:val="nil"/>
              <w:right w:val="nil"/>
            </w:tcBorders>
          </w:tcPr>
          <w:p w:rsidR="00084F27" w:rsidRPr="00790050" w:rsidRDefault="00606A56" w:rsidP="00237683">
            <w:pPr>
              <w:rPr>
                <w:rFonts w:ascii="Arial" w:hAnsi="Arial" w:cs="Arial"/>
                <w:b/>
                <w:color w:val="000000" w:themeColor="text1"/>
                <w:sz w:val="20"/>
                <w:szCs w:val="20"/>
              </w:rPr>
            </w:pPr>
          </w:p>
        </w:tc>
        <w:tc>
          <w:tcPr>
            <w:tcW w:w="1980" w:type="dxa"/>
            <w:tcBorders>
              <w:top w:val="nil"/>
              <w:left w:val="nil"/>
              <w:bottom w:val="nil"/>
              <w:right w:val="nil"/>
            </w:tcBorders>
          </w:tcPr>
          <w:p w:rsidR="00084F27" w:rsidRPr="00790050" w:rsidRDefault="00606A56" w:rsidP="00237683">
            <w:pPr>
              <w:rPr>
                <w:rFonts w:ascii="Arial" w:hAnsi="Arial" w:cs="Arial"/>
                <w:b/>
                <w:color w:val="000000" w:themeColor="text1"/>
                <w:sz w:val="20"/>
                <w:szCs w:val="20"/>
              </w:rPr>
            </w:pPr>
          </w:p>
        </w:tc>
        <w:tc>
          <w:tcPr>
            <w:tcW w:w="1080" w:type="dxa"/>
            <w:tcBorders>
              <w:top w:val="nil"/>
              <w:left w:val="nil"/>
              <w:bottom w:val="nil"/>
              <w:right w:val="double" w:sz="4" w:space="0" w:color="auto"/>
            </w:tcBorders>
          </w:tcPr>
          <w:p w:rsidR="00084F27" w:rsidRPr="00790050" w:rsidRDefault="00606A56" w:rsidP="00237683">
            <w:pPr>
              <w:rPr>
                <w:rFonts w:ascii="Arial" w:hAnsi="Arial" w:cs="Arial"/>
                <w:b/>
                <w:color w:val="000000" w:themeColor="text1"/>
                <w:sz w:val="20"/>
                <w:szCs w:val="20"/>
              </w:rPr>
            </w:pPr>
          </w:p>
        </w:tc>
        <w:tc>
          <w:tcPr>
            <w:tcW w:w="1260" w:type="dxa"/>
            <w:tcBorders>
              <w:top w:val="double" w:sz="4" w:space="0" w:color="auto"/>
              <w:left w:val="double" w:sz="4" w:space="0" w:color="auto"/>
              <w:bottom w:val="double" w:sz="4" w:space="0" w:color="auto"/>
              <w:right w:val="nil"/>
            </w:tcBorders>
            <w:shd w:val="clear" w:color="auto" w:fill="365F91" w:themeFill="accent1" w:themeFillShade="BF"/>
          </w:tcPr>
          <w:p w:rsidR="00084F27" w:rsidRPr="00790050" w:rsidRDefault="00606A56" w:rsidP="00237683">
            <w:pPr>
              <w:spacing w:before="120" w:after="120"/>
              <w:jc w:val="center"/>
              <w:rPr>
                <w:rFonts w:ascii="Arial" w:hAnsi="Arial" w:cs="Arial"/>
                <w:b/>
                <w:bCs/>
                <w:color w:val="FFFFFF" w:themeColor="background1"/>
                <w:sz w:val="20"/>
                <w:szCs w:val="20"/>
              </w:rPr>
            </w:pPr>
            <w:r w:rsidRPr="00790050">
              <w:rPr>
                <w:rFonts w:ascii="Arial" w:hAnsi="Arial" w:cs="Arial"/>
                <w:b/>
                <w:bCs/>
                <w:color w:val="FFFFFF" w:themeColor="background1"/>
                <w:sz w:val="20"/>
                <w:szCs w:val="20"/>
              </w:rPr>
              <w:t>Grand Total:</w:t>
            </w:r>
          </w:p>
        </w:tc>
        <w:tc>
          <w:tcPr>
            <w:tcW w:w="1620" w:type="dxa"/>
            <w:tcBorders>
              <w:top w:val="double" w:sz="4" w:space="0" w:color="auto"/>
              <w:left w:val="nil"/>
              <w:bottom w:val="double" w:sz="4" w:space="0" w:color="auto"/>
              <w:right w:val="double" w:sz="4" w:space="0" w:color="auto"/>
            </w:tcBorders>
            <w:shd w:val="clear" w:color="auto" w:fill="365F91" w:themeFill="accent1" w:themeFillShade="BF"/>
            <w:vAlign w:val="center"/>
          </w:tcPr>
          <w:p w:rsidR="00084F27" w:rsidRPr="00790050" w:rsidRDefault="000177F9" w:rsidP="00237683">
            <w:pPr>
              <w:spacing w:before="120" w:after="120"/>
              <w:jc w:val="right"/>
              <w:rPr>
                <w:rFonts w:ascii="Arial" w:hAnsi="Arial" w:cs="Arial"/>
                <w:b/>
                <w:color w:val="FFFFFF" w:themeColor="background1"/>
                <w:sz w:val="20"/>
                <w:szCs w:val="20"/>
              </w:rPr>
            </w:pPr>
            <w:r>
              <w:rPr>
                <w:rFonts w:ascii="Arial" w:hAnsi="Arial" w:cs="Arial"/>
                <w:b/>
                <w:noProof/>
                <w:color w:val="FFFFFF" w:themeColor="background1"/>
                <w:sz w:val="20"/>
                <w:szCs w:val="20"/>
              </w:rPr>
              <w:t>$27,010</w:t>
            </w:r>
            <w:r w:rsidR="00606A56" w:rsidRPr="00790050">
              <w:rPr>
                <w:rFonts w:ascii="Arial" w:hAnsi="Arial" w:cs="Arial"/>
                <w:b/>
                <w:noProof/>
                <w:color w:val="FFFFFF" w:themeColor="background1"/>
                <w:sz w:val="20"/>
                <w:szCs w:val="20"/>
              </w:rPr>
              <w:t>.00</w:t>
            </w:r>
          </w:p>
        </w:tc>
      </w:tr>
    </w:tbl>
    <w:p w:rsidR="004A291E" w:rsidRPr="00B527E7" w:rsidRDefault="00606A56" w:rsidP="00B527E7">
      <w:pPr>
        <w:ind w:right="-1080"/>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Total does not include shipping cost</w:t>
      </w:r>
    </w:p>
    <w:p w:rsidR="00BF7DE4" w:rsidRPr="00FC2984" w:rsidRDefault="00606A56" w:rsidP="00BF7DE4">
      <w:pPr>
        <w:rPr>
          <w:rFonts w:ascii="Arial" w:hAnsi="Arial" w:cs="Arial"/>
        </w:rPr>
      </w:pPr>
      <w:r>
        <w:rPr>
          <w:rFonts w:ascii="Arial" w:hAnsi="Arial" w:cs="Arial"/>
        </w:rPr>
        <w:t>Additional Product Options: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140"/>
        <w:gridCol w:w="1620"/>
        <w:gridCol w:w="236"/>
        <w:gridCol w:w="2374"/>
      </w:tblGrid>
      <w:tr w:rsidR="00D67511" w:rsidTr="001D7352">
        <w:trPr>
          <w:cantSplit/>
        </w:trPr>
        <w:tc>
          <w:tcPr>
            <w:tcW w:w="3060" w:type="dxa"/>
            <w:shd w:val="clear" w:color="auto" w:fill="B6DDE8" w:themeFill="accent5" w:themeFillTint="66"/>
            <w:vAlign w:val="bottom"/>
          </w:tcPr>
          <w:p w:rsidR="00BF7DE4" w:rsidRPr="001D7352" w:rsidRDefault="00606A56" w:rsidP="001007E0">
            <w:pPr>
              <w:jc w:val="center"/>
              <w:rPr>
                <w:rFonts w:ascii="Arial" w:hAnsi="Arial" w:cs="Arial"/>
                <w:b/>
                <w:bCs/>
                <w:color w:val="000000" w:themeColor="text1"/>
                <w:sz w:val="20"/>
                <w:szCs w:val="20"/>
              </w:rPr>
            </w:pPr>
            <w:r>
              <w:rPr>
                <w:rFonts w:ascii="Arial" w:hAnsi="Arial" w:cs="Arial"/>
                <w:b/>
                <w:bCs/>
                <w:color w:val="000000" w:themeColor="text1"/>
                <w:sz w:val="20"/>
                <w:szCs w:val="20"/>
              </w:rPr>
              <w:t>Product Number</w:t>
            </w:r>
          </w:p>
        </w:tc>
        <w:tc>
          <w:tcPr>
            <w:tcW w:w="4140" w:type="dxa"/>
            <w:shd w:val="clear" w:color="auto" w:fill="B6DDE8" w:themeFill="accent5" w:themeFillTint="66"/>
            <w:vAlign w:val="bottom"/>
          </w:tcPr>
          <w:p w:rsidR="00BF7DE4" w:rsidRPr="001D7352" w:rsidRDefault="00606A56"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Product Description</w:t>
            </w:r>
          </w:p>
        </w:tc>
        <w:tc>
          <w:tcPr>
            <w:tcW w:w="1620" w:type="dxa"/>
            <w:shd w:val="clear" w:color="auto" w:fill="B6DDE8" w:themeFill="accent5" w:themeFillTint="66"/>
            <w:vAlign w:val="bottom"/>
          </w:tcPr>
          <w:p w:rsidR="00BF7DE4" w:rsidRPr="001D7352" w:rsidRDefault="00606A56"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Quantity</w:t>
            </w:r>
          </w:p>
        </w:tc>
        <w:tc>
          <w:tcPr>
            <w:tcW w:w="2610" w:type="dxa"/>
            <w:gridSpan w:val="2"/>
            <w:shd w:val="clear" w:color="auto" w:fill="B6DDE8" w:themeFill="accent5" w:themeFillTint="66"/>
            <w:vAlign w:val="bottom"/>
          </w:tcPr>
          <w:p w:rsidR="00BF7DE4" w:rsidRPr="001D7352" w:rsidRDefault="00606A56"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Unit Price</w:t>
            </w:r>
          </w:p>
        </w:tc>
      </w:tr>
      <w:tr w:rsidR="00D67511" w:rsidTr="00AA08DD">
        <w:trPr>
          <w:cantSplit/>
          <w:trHeight w:val="518"/>
        </w:trPr>
        <w:tc>
          <w:tcPr>
            <w:tcW w:w="3060" w:type="dxa"/>
            <w:tcBorders>
              <w:bottom w:val="single" w:sz="4" w:space="0" w:color="auto"/>
            </w:tcBorders>
          </w:tcPr>
          <w:p w:rsidR="00BF7DE4" w:rsidRPr="00FC2984" w:rsidRDefault="00B527E7" w:rsidP="001007E0">
            <w:pPr>
              <w:rPr>
                <w:rFonts w:ascii="Arial" w:hAnsi="Arial" w:cs="Arial"/>
                <w:color w:val="000000" w:themeColor="text1"/>
                <w:sz w:val="20"/>
                <w:szCs w:val="20"/>
              </w:rPr>
            </w:pPr>
            <w:r>
              <w:rPr>
                <w:rFonts w:ascii="Arial" w:hAnsi="Arial" w:cs="Arial"/>
                <w:color w:val="000000" w:themeColor="text1"/>
                <w:sz w:val="20"/>
                <w:szCs w:val="20"/>
              </w:rPr>
              <w:t>Shipping:</w:t>
            </w:r>
          </w:p>
        </w:tc>
        <w:tc>
          <w:tcPr>
            <w:tcW w:w="4140" w:type="dxa"/>
            <w:tcBorders>
              <w:bottom w:val="single" w:sz="4" w:space="0" w:color="auto"/>
            </w:tcBorders>
          </w:tcPr>
          <w:p w:rsidR="00BF7DE4" w:rsidRPr="00FC2984" w:rsidRDefault="00B527E7" w:rsidP="001007E0">
            <w:pPr>
              <w:rPr>
                <w:rFonts w:ascii="Arial" w:hAnsi="Arial" w:cs="Arial"/>
                <w:color w:val="000000" w:themeColor="text1"/>
                <w:sz w:val="20"/>
                <w:szCs w:val="20"/>
              </w:rPr>
            </w:pPr>
            <w:r>
              <w:rPr>
                <w:rFonts w:ascii="Arial" w:hAnsi="Arial" w:cs="Arial"/>
                <w:color w:val="000000" w:themeColor="text1"/>
                <w:sz w:val="20"/>
                <w:szCs w:val="20"/>
              </w:rPr>
              <w:t>Pricing does not include shipping; Please note that shipping will be added</w:t>
            </w:r>
          </w:p>
        </w:tc>
        <w:tc>
          <w:tcPr>
            <w:tcW w:w="1620" w:type="dxa"/>
            <w:tcBorders>
              <w:bottom w:val="single" w:sz="4" w:space="0" w:color="auto"/>
            </w:tcBorders>
          </w:tcPr>
          <w:p w:rsidR="00BF7DE4" w:rsidRPr="00FC2984" w:rsidRDefault="00606A56"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BF7DE4" w:rsidRPr="00FC2984" w:rsidRDefault="00606A56" w:rsidP="001007E0">
            <w:pPr>
              <w:jc w:val="right"/>
              <w:rPr>
                <w:rFonts w:ascii="Arial" w:hAnsi="Arial" w:cs="Arial"/>
                <w:color w:val="000000" w:themeColor="text1"/>
                <w:sz w:val="20"/>
                <w:szCs w:val="20"/>
              </w:rPr>
            </w:pPr>
          </w:p>
        </w:tc>
      </w:tr>
      <w:tr w:rsidR="00D67511" w:rsidTr="00AA08DD">
        <w:trPr>
          <w:cantSplit/>
          <w:trHeight w:val="518"/>
        </w:trPr>
        <w:tc>
          <w:tcPr>
            <w:tcW w:w="3060" w:type="dxa"/>
            <w:tcBorders>
              <w:bottom w:val="single" w:sz="4" w:space="0" w:color="auto"/>
            </w:tcBorders>
          </w:tcPr>
          <w:p w:rsidR="00AA08DD" w:rsidRPr="00FC2984" w:rsidRDefault="00606A56" w:rsidP="001007E0">
            <w:pPr>
              <w:rPr>
                <w:rFonts w:ascii="Arial" w:hAnsi="Arial" w:cs="Arial"/>
                <w:color w:val="000000" w:themeColor="text1"/>
                <w:sz w:val="20"/>
                <w:szCs w:val="20"/>
              </w:rPr>
            </w:pPr>
          </w:p>
        </w:tc>
        <w:tc>
          <w:tcPr>
            <w:tcW w:w="4140" w:type="dxa"/>
            <w:tcBorders>
              <w:bottom w:val="single" w:sz="4" w:space="0" w:color="auto"/>
            </w:tcBorders>
          </w:tcPr>
          <w:p w:rsidR="00AA08DD" w:rsidRPr="00FC2984" w:rsidRDefault="00606A56" w:rsidP="001007E0">
            <w:pPr>
              <w:rPr>
                <w:rFonts w:ascii="Arial" w:hAnsi="Arial" w:cs="Arial"/>
                <w:color w:val="000000" w:themeColor="text1"/>
                <w:sz w:val="20"/>
                <w:szCs w:val="20"/>
              </w:rPr>
            </w:pPr>
          </w:p>
        </w:tc>
        <w:tc>
          <w:tcPr>
            <w:tcW w:w="1620" w:type="dxa"/>
            <w:tcBorders>
              <w:bottom w:val="single" w:sz="4" w:space="0" w:color="auto"/>
            </w:tcBorders>
          </w:tcPr>
          <w:p w:rsidR="00AA08DD" w:rsidRPr="00FC2984" w:rsidRDefault="00606A56"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AA08DD" w:rsidRPr="00FC2984" w:rsidRDefault="00606A56" w:rsidP="001007E0">
            <w:pPr>
              <w:jc w:val="right"/>
              <w:rPr>
                <w:rFonts w:ascii="Arial" w:hAnsi="Arial" w:cs="Arial"/>
                <w:color w:val="000000" w:themeColor="text1"/>
                <w:sz w:val="20"/>
                <w:szCs w:val="20"/>
              </w:rPr>
            </w:pPr>
          </w:p>
        </w:tc>
      </w:tr>
      <w:tr w:rsidR="00D67511" w:rsidTr="00790050">
        <w:trPr>
          <w:gridAfter w:val="1"/>
          <w:wAfter w:w="2374" w:type="dxa"/>
          <w:cantSplit/>
          <w:trHeight w:hRule="exact" w:val="90"/>
        </w:trPr>
        <w:tc>
          <w:tcPr>
            <w:tcW w:w="3060" w:type="dxa"/>
            <w:tcBorders>
              <w:top w:val="single" w:sz="4" w:space="0" w:color="auto"/>
              <w:left w:val="nil"/>
              <w:bottom w:val="nil"/>
              <w:right w:val="nil"/>
            </w:tcBorders>
          </w:tcPr>
          <w:p w:rsidR="00BF7DE4" w:rsidRPr="00FC2984" w:rsidRDefault="00606A56" w:rsidP="001007E0">
            <w:pPr>
              <w:widowControl w:val="0"/>
              <w:rPr>
                <w:rFonts w:ascii="Arial" w:hAnsi="Arial" w:cs="Arial"/>
                <w:color w:val="000000" w:themeColor="text1"/>
                <w:sz w:val="20"/>
                <w:szCs w:val="20"/>
              </w:rPr>
            </w:pPr>
          </w:p>
        </w:tc>
        <w:tc>
          <w:tcPr>
            <w:tcW w:w="4140" w:type="dxa"/>
            <w:tcBorders>
              <w:top w:val="single" w:sz="4" w:space="0" w:color="auto"/>
              <w:left w:val="nil"/>
              <w:bottom w:val="nil"/>
              <w:right w:val="nil"/>
            </w:tcBorders>
          </w:tcPr>
          <w:p w:rsidR="00BF7DE4" w:rsidRPr="00FC2984" w:rsidRDefault="00606A56" w:rsidP="001007E0">
            <w:pPr>
              <w:rPr>
                <w:rFonts w:ascii="Arial" w:hAnsi="Arial" w:cs="Arial"/>
                <w:color w:val="000000" w:themeColor="text1"/>
                <w:sz w:val="20"/>
                <w:szCs w:val="20"/>
              </w:rPr>
            </w:pPr>
          </w:p>
        </w:tc>
        <w:tc>
          <w:tcPr>
            <w:tcW w:w="1620" w:type="dxa"/>
            <w:tcBorders>
              <w:top w:val="single" w:sz="4" w:space="0" w:color="auto"/>
              <w:left w:val="nil"/>
              <w:bottom w:val="nil"/>
              <w:right w:val="nil"/>
            </w:tcBorders>
          </w:tcPr>
          <w:p w:rsidR="00BF7DE4" w:rsidRPr="00FC2984" w:rsidRDefault="00606A56" w:rsidP="001007E0">
            <w:pPr>
              <w:rPr>
                <w:rFonts w:ascii="Arial" w:hAnsi="Arial" w:cs="Arial"/>
                <w:color w:val="000000" w:themeColor="text1"/>
                <w:sz w:val="20"/>
                <w:szCs w:val="20"/>
              </w:rPr>
            </w:pPr>
          </w:p>
        </w:tc>
        <w:tc>
          <w:tcPr>
            <w:tcW w:w="236" w:type="dxa"/>
            <w:tcBorders>
              <w:top w:val="single" w:sz="4" w:space="0" w:color="auto"/>
              <w:left w:val="nil"/>
              <w:bottom w:val="double" w:sz="4" w:space="0" w:color="auto"/>
              <w:right w:val="nil"/>
            </w:tcBorders>
            <w:vAlign w:val="center"/>
          </w:tcPr>
          <w:p w:rsidR="00BF7DE4" w:rsidRPr="00FC2984" w:rsidRDefault="00606A56" w:rsidP="001D7352">
            <w:pPr>
              <w:rPr>
                <w:rFonts w:ascii="Arial" w:hAnsi="Arial" w:cs="Arial"/>
                <w:color w:val="000000" w:themeColor="text1"/>
                <w:sz w:val="20"/>
                <w:szCs w:val="20"/>
              </w:rPr>
            </w:pPr>
          </w:p>
        </w:tc>
      </w:tr>
    </w:tbl>
    <w:p w:rsidR="00BF7DE4" w:rsidRDefault="00606A56" w:rsidP="00790050">
      <w:pPr>
        <w:tabs>
          <w:tab w:val="left" w:pos="-900"/>
        </w:tabs>
        <w:ind w:right="-1080"/>
        <w:rPr>
          <w:rFonts w:ascii="Arial" w:hAnsi="Arial" w:cs="Arial"/>
          <w:color w:val="000000" w:themeColor="text1"/>
          <w:sz w:val="20"/>
          <w:szCs w:val="20"/>
        </w:rPr>
      </w:pPr>
    </w:p>
    <w:p w:rsidR="000177F9" w:rsidRDefault="000177F9" w:rsidP="00790050">
      <w:pPr>
        <w:tabs>
          <w:tab w:val="left" w:pos="-900"/>
        </w:tabs>
        <w:ind w:right="-1080"/>
        <w:rPr>
          <w:rFonts w:ascii="Arial" w:hAnsi="Arial" w:cs="Arial"/>
          <w:color w:val="000000" w:themeColor="text1"/>
          <w:sz w:val="20"/>
          <w:szCs w:val="20"/>
        </w:rPr>
      </w:pPr>
    </w:p>
    <w:p w:rsidR="000177F9" w:rsidRDefault="000177F9" w:rsidP="00790050">
      <w:pPr>
        <w:tabs>
          <w:tab w:val="left" w:pos="-900"/>
        </w:tabs>
        <w:ind w:right="-1080"/>
        <w:rPr>
          <w:rFonts w:ascii="Arial" w:hAnsi="Arial" w:cs="Arial"/>
          <w:color w:val="000000" w:themeColor="text1"/>
          <w:sz w:val="20"/>
          <w:szCs w:val="20"/>
        </w:rPr>
      </w:pPr>
    </w:p>
    <w:p w:rsidR="000177F9" w:rsidRDefault="000177F9" w:rsidP="00790050">
      <w:pPr>
        <w:tabs>
          <w:tab w:val="left" w:pos="-900"/>
        </w:tabs>
        <w:ind w:right="-1080"/>
        <w:rPr>
          <w:rFonts w:ascii="Arial" w:hAnsi="Arial" w:cs="Arial"/>
          <w:color w:val="000000" w:themeColor="text1"/>
          <w:sz w:val="20"/>
          <w:szCs w:val="20"/>
        </w:rPr>
      </w:pPr>
    </w:p>
    <w:p w:rsidR="000177F9" w:rsidRDefault="000177F9" w:rsidP="00790050">
      <w:pPr>
        <w:tabs>
          <w:tab w:val="left" w:pos="-900"/>
        </w:tabs>
        <w:ind w:right="-1080"/>
        <w:rPr>
          <w:rFonts w:ascii="Arial" w:hAnsi="Arial" w:cs="Arial"/>
          <w:color w:val="000000" w:themeColor="text1"/>
          <w:sz w:val="20"/>
          <w:szCs w:val="20"/>
        </w:rPr>
      </w:pPr>
    </w:p>
    <w:p w:rsidR="00B527E7" w:rsidRDefault="00B527E7" w:rsidP="00073C95">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r w:rsidRPr="00B527E7">
        <w:rPr>
          <w:rFonts w:ascii="Arial" w:hAnsi="Arial" w:cs="Arial"/>
          <w:color w:val="000000" w:themeColor="text1"/>
          <w:sz w:val="20"/>
          <w:szCs w:val="20"/>
        </w:rPr>
        <w:tab/>
      </w:r>
    </w:p>
    <w:p w:rsidR="00B527E7" w:rsidRPr="00B527E7" w:rsidRDefault="00B527E7" w:rsidP="00B527E7">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lastRenderedPageBreak/>
        <w:t xml:space="preserve">      Thank you for looking to Avani concerning this project. Please be in touch with any questions. </w:t>
      </w:r>
    </w:p>
    <w:p w:rsidR="00B527E7" w:rsidRPr="00B527E7" w:rsidRDefault="00B527E7" w:rsidP="00B527E7">
      <w:pPr>
        <w:tabs>
          <w:tab w:val="left" w:pos="-900"/>
        </w:tabs>
        <w:ind w:left="-900" w:right="-1080"/>
        <w:rPr>
          <w:rFonts w:ascii="Arial" w:hAnsi="Arial" w:cs="Arial"/>
          <w:color w:val="000000" w:themeColor="text1"/>
          <w:sz w:val="20"/>
          <w:szCs w:val="20"/>
        </w:rPr>
      </w:pPr>
    </w:p>
    <w:p w:rsidR="00B527E7" w:rsidRPr="00B527E7" w:rsidRDefault="00B527E7" w:rsidP="00B527E7">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t xml:space="preserve">   Feel Free to Review the Avani Product Line: CLICK HERE. </w:t>
      </w:r>
    </w:p>
    <w:p w:rsidR="00B527E7" w:rsidRPr="00B527E7" w:rsidRDefault="00B527E7" w:rsidP="00B527E7">
      <w:pPr>
        <w:tabs>
          <w:tab w:val="left" w:pos="-900"/>
        </w:tabs>
        <w:ind w:left="-900" w:right="-1080"/>
        <w:rPr>
          <w:rFonts w:ascii="Arial" w:hAnsi="Arial" w:cs="Arial"/>
          <w:color w:val="000000" w:themeColor="text1"/>
          <w:sz w:val="20"/>
          <w:szCs w:val="20"/>
        </w:rPr>
      </w:pPr>
    </w:p>
    <w:p w:rsidR="00B527E7" w:rsidRPr="00B527E7" w:rsidRDefault="00B527E7" w:rsidP="00B527E7">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t>Sincerely,</w:t>
      </w:r>
    </w:p>
    <w:p w:rsidR="00B527E7" w:rsidRPr="00B527E7" w:rsidRDefault="00B527E7" w:rsidP="00B527E7">
      <w:pPr>
        <w:tabs>
          <w:tab w:val="left" w:pos="-900"/>
        </w:tabs>
        <w:ind w:left="-900" w:right="-1080"/>
        <w:rPr>
          <w:rFonts w:ascii="Arial" w:hAnsi="Arial" w:cs="Arial"/>
          <w:color w:val="000000" w:themeColor="text1"/>
          <w:sz w:val="20"/>
          <w:szCs w:val="20"/>
        </w:rPr>
      </w:pPr>
    </w:p>
    <w:p w:rsidR="00B527E7" w:rsidRPr="00B527E7" w:rsidRDefault="00B527E7" w:rsidP="00B527E7">
      <w:pPr>
        <w:tabs>
          <w:tab w:val="left" w:pos="-900"/>
        </w:tabs>
        <w:ind w:left="-900" w:right="-1080"/>
        <w:rPr>
          <w:rFonts w:ascii="Arial" w:hAnsi="Arial" w:cs="Arial"/>
          <w:b/>
          <w:color w:val="000000" w:themeColor="text1"/>
          <w:sz w:val="20"/>
          <w:szCs w:val="20"/>
        </w:rPr>
      </w:pPr>
      <w:r w:rsidRPr="00B527E7">
        <w:rPr>
          <w:rFonts w:ascii="Arial" w:hAnsi="Arial" w:cs="Arial"/>
          <w:b/>
          <w:color w:val="000000" w:themeColor="text1"/>
          <w:sz w:val="20"/>
          <w:szCs w:val="20"/>
        </w:rPr>
        <w:t>Ed Sithes</w:t>
      </w:r>
    </w:p>
    <w:p w:rsidR="00B527E7" w:rsidRPr="00B527E7" w:rsidRDefault="00B527E7" w:rsidP="00B527E7">
      <w:pPr>
        <w:tabs>
          <w:tab w:val="left" w:pos="-900"/>
        </w:tabs>
        <w:ind w:left="-900" w:right="-1080"/>
        <w:rPr>
          <w:rFonts w:ascii="Arial" w:hAnsi="Arial" w:cs="Arial"/>
          <w:b/>
          <w:color w:val="000000" w:themeColor="text1"/>
          <w:sz w:val="20"/>
          <w:szCs w:val="20"/>
        </w:rPr>
      </w:pPr>
      <w:r w:rsidRPr="00B527E7">
        <w:rPr>
          <w:rFonts w:ascii="Arial" w:hAnsi="Arial" w:cs="Arial"/>
          <w:b/>
          <w:color w:val="000000" w:themeColor="text1"/>
          <w:sz w:val="20"/>
          <w:szCs w:val="20"/>
        </w:rPr>
        <w:t>President</w:t>
      </w:r>
    </w:p>
    <w:p w:rsidR="00B527E7" w:rsidRPr="00B527E7" w:rsidRDefault="00B527E7" w:rsidP="00B527E7">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t>Phone: (919) 570-2862, Ext-202, M: (919) 971-2017</w:t>
      </w:r>
    </w:p>
    <w:p w:rsidR="00B527E7" w:rsidRPr="00B527E7" w:rsidRDefault="00B527E7" w:rsidP="00B527E7">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t>E-Mail: esithes@avanienvironmental.com</w:t>
      </w:r>
    </w:p>
    <w:p w:rsidR="00B527E7" w:rsidRPr="00B527E7" w:rsidRDefault="00B527E7" w:rsidP="00B527E7">
      <w:pPr>
        <w:tabs>
          <w:tab w:val="left" w:pos="-900"/>
        </w:tabs>
        <w:ind w:left="-900" w:right="-1080"/>
        <w:rPr>
          <w:rFonts w:ascii="Arial" w:hAnsi="Arial" w:cs="Arial"/>
          <w:color w:val="000000" w:themeColor="text1"/>
          <w:sz w:val="20"/>
          <w:szCs w:val="20"/>
        </w:rPr>
      </w:pPr>
    </w:p>
    <w:p w:rsidR="00B527E7" w:rsidRPr="00B527E7" w:rsidRDefault="00B527E7" w:rsidP="00B527E7">
      <w:pPr>
        <w:tabs>
          <w:tab w:val="left" w:pos="-900"/>
        </w:tabs>
        <w:ind w:left="-900" w:right="-1080"/>
        <w:rPr>
          <w:rFonts w:ascii="Arial" w:hAnsi="Arial" w:cs="Arial"/>
          <w:b/>
          <w:color w:val="000000" w:themeColor="text1"/>
          <w:sz w:val="20"/>
          <w:szCs w:val="20"/>
        </w:rPr>
      </w:pPr>
      <w:r w:rsidRPr="00B527E7">
        <w:rPr>
          <w:rFonts w:ascii="Arial" w:hAnsi="Arial" w:cs="Arial"/>
          <w:b/>
          <w:color w:val="000000" w:themeColor="text1"/>
          <w:sz w:val="20"/>
          <w:szCs w:val="20"/>
        </w:rPr>
        <w:t>Kirke Blenkhorn</w:t>
      </w:r>
    </w:p>
    <w:p w:rsidR="00B527E7" w:rsidRPr="00B527E7" w:rsidRDefault="00B527E7" w:rsidP="00B527E7">
      <w:pPr>
        <w:tabs>
          <w:tab w:val="left" w:pos="-900"/>
        </w:tabs>
        <w:ind w:left="-900" w:right="-1080"/>
        <w:rPr>
          <w:rFonts w:ascii="Arial" w:hAnsi="Arial" w:cs="Arial"/>
          <w:b/>
          <w:color w:val="000000" w:themeColor="text1"/>
          <w:sz w:val="20"/>
          <w:szCs w:val="20"/>
        </w:rPr>
      </w:pPr>
      <w:r w:rsidRPr="00B527E7">
        <w:rPr>
          <w:rFonts w:ascii="Arial" w:hAnsi="Arial" w:cs="Arial"/>
          <w:b/>
          <w:color w:val="000000" w:themeColor="text1"/>
          <w:sz w:val="20"/>
          <w:szCs w:val="20"/>
        </w:rPr>
        <w:t>Territory Manager, Eastern NC</w:t>
      </w:r>
    </w:p>
    <w:p w:rsidR="00B527E7" w:rsidRPr="00B527E7" w:rsidRDefault="00B527E7" w:rsidP="00B527E7">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t>Phone: (919) 570-2862, Ext-218, M: (919)-896-3165</w:t>
      </w:r>
    </w:p>
    <w:p w:rsidR="00B527E7" w:rsidRDefault="00B527E7" w:rsidP="00B527E7">
      <w:pPr>
        <w:tabs>
          <w:tab w:val="left" w:pos="-900"/>
        </w:tabs>
        <w:ind w:left="-900" w:right="-1080"/>
        <w:rPr>
          <w:rFonts w:ascii="Arial" w:hAnsi="Arial" w:cs="Arial"/>
          <w:color w:val="000000" w:themeColor="text1"/>
          <w:sz w:val="20"/>
          <w:szCs w:val="20"/>
        </w:rPr>
      </w:pPr>
      <w:r w:rsidRPr="00B527E7">
        <w:rPr>
          <w:rFonts w:ascii="Arial" w:hAnsi="Arial" w:cs="Arial"/>
          <w:color w:val="000000" w:themeColor="text1"/>
          <w:sz w:val="20"/>
          <w:szCs w:val="20"/>
        </w:rPr>
        <w:t>Email:  kblenkhorn@avanienvironmental.com</w:t>
      </w:r>
    </w:p>
    <w:p w:rsidR="002564A7" w:rsidRDefault="00606A56"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B527E7" w:rsidRDefault="00B527E7" w:rsidP="002564A7">
      <w:pPr>
        <w:ind w:left="-900" w:right="-180"/>
      </w:pPr>
    </w:p>
    <w:p w:rsidR="00C6733D" w:rsidRDefault="00C6733D" w:rsidP="002564A7">
      <w:pPr>
        <w:ind w:left="-900" w:right="-180"/>
      </w:pPr>
      <w:bookmarkStart w:id="0" w:name="_GoBack"/>
      <w:bookmarkEnd w:id="0"/>
    </w:p>
    <w:p w:rsidR="002564A7" w:rsidRPr="002564A7" w:rsidRDefault="00606A56" w:rsidP="002564A7">
      <w:pPr>
        <w:ind w:firstLine="720"/>
        <w:jc w:val="center"/>
        <w:rPr>
          <w:rFonts w:ascii="Arial" w:hAnsi="Arial" w:cs="Arial"/>
          <w:b/>
          <w:sz w:val="28"/>
          <w:szCs w:val="28"/>
        </w:rPr>
      </w:pPr>
      <w:r w:rsidRPr="002564A7">
        <w:rPr>
          <w:rFonts w:ascii="Arial" w:hAnsi="Arial" w:cs="Arial"/>
          <w:b/>
          <w:sz w:val="28"/>
          <w:szCs w:val="28"/>
        </w:rPr>
        <w:lastRenderedPageBreak/>
        <w:t>Terms and Conditions</w:t>
      </w:r>
    </w:p>
    <w:p w:rsidR="002564A7" w:rsidRPr="002564A7" w:rsidRDefault="00606A56" w:rsidP="002564A7">
      <w:pPr>
        <w:rPr>
          <w:rFonts w:ascii="Arial" w:hAnsi="Arial" w:cs="Arial"/>
        </w:rPr>
      </w:pPr>
    </w:p>
    <w:p w:rsidR="002564A7" w:rsidRPr="002564A7" w:rsidRDefault="00606A56" w:rsidP="002564A7">
      <w:pPr>
        <w:rPr>
          <w:rFonts w:ascii="Arial" w:hAnsi="Arial" w:cs="Arial"/>
          <w:b/>
        </w:rPr>
      </w:pPr>
      <w:r w:rsidRPr="002564A7">
        <w:rPr>
          <w:rFonts w:ascii="Arial" w:hAnsi="Arial" w:cs="Arial"/>
          <w:b/>
        </w:rPr>
        <w:t>General:</w:t>
      </w:r>
    </w:p>
    <w:p w:rsidR="00386A68" w:rsidRPr="00386A68" w:rsidRDefault="00606A56" w:rsidP="00386A68">
      <w:pPr>
        <w:pStyle w:val="ListParagraph"/>
        <w:numPr>
          <w:ilvl w:val="0"/>
          <w:numId w:val="5"/>
        </w:numPr>
        <w:rPr>
          <w:rFonts w:ascii="Arial" w:hAnsi="Arial" w:cs="Arial"/>
          <w:sz w:val="24"/>
          <w:szCs w:val="24"/>
        </w:rPr>
      </w:pPr>
      <w:r w:rsidRPr="00386A68">
        <w:rPr>
          <w:rFonts w:ascii="Arial" w:hAnsi="Arial" w:cs="Arial"/>
          <w:sz w:val="24"/>
          <w:szCs w:val="24"/>
        </w:rPr>
        <w:t xml:space="preserve">The price does not include sales tax, duties, custom fees or any other cost associated with the sale or delivery of this product. </w:t>
      </w:r>
    </w:p>
    <w:p w:rsidR="002564A7" w:rsidRPr="002564A7" w:rsidRDefault="00606A56" w:rsidP="002564A7">
      <w:pPr>
        <w:numPr>
          <w:ilvl w:val="0"/>
          <w:numId w:val="5"/>
        </w:numPr>
        <w:rPr>
          <w:rFonts w:ascii="Arial" w:hAnsi="Arial" w:cs="Arial"/>
        </w:rPr>
      </w:pPr>
      <w:r w:rsidRPr="002564A7">
        <w:rPr>
          <w:rFonts w:ascii="Arial" w:hAnsi="Arial" w:cs="Arial"/>
        </w:rPr>
        <w:t>Payment Terms: Noted in the body of the quote. All quoted prices and payments are in US dollars.</w:t>
      </w:r>
    </w:p>
    <w:p w:rsidR="002564A7" w:rsidRPr="002564A7" w:rsidRDefault="00606A56" w:rsidP="002564A7">
      <w:pPr>
        <w:numPr>
          <w:ilvl w:val="1"/>
          <w:numId w:val="5"/>
        </w:numPr>
        <w:rPr>
          <w:rFonts w:ascii="Arial" w:hAnsi="Arial" w:cs="Arial"/>
        </w:rPr>
      </w:pPr>
      <w:r w:rsidRPr="002564A7">
        <w:rPr>
          <w:rFonts w:ascii="Arial" w:hAnsi="Arial" w:cs="Arial"/>
        </w:rPr>
        <w:t>Customized products: 35% dow</w:t>
      </w:r>
      <w:r w:rsidRPr="002564A7">
        <w:rPr>
          <w:rFonts w:ascii="Arial" w:hAnsi="Arial" w:cs="Arial"/>
        </w:rPr>
        <w:t>n with PO, 35% prior to shipment and 30% net 30.</w:t>
      </w:r>
    </w:p>
    <w:p w:rsidR="002564A7" w:rsidRPr="002564A7" w:rsidRDefault="00606A56" w:rsidP="002564A7">
      <w:pPr>
        <w:numPr>
          <w:ilvl w:val="1"/>
          <w:numId w:val="5"/>
        </w:numPr>
        <w:rPr>
          <w:rFonts w:ascii="Arial" w:hAnsi="Arial" w:cs="Arial"/>
        </w:rPr>
      </w:pPr>
      <w:r w:rsidRPr="002564A7">
        <w:rPr>
          <w:rFonts w:ascii="Arial" w:hAnsi="Arial" w:cs="Arial"/>
        </w:rPr>
        <w:t>International Orders: 40% down with PO, 40% prior to shipment and 20% net 30.</w:t>
      </w:r>
    </w:p>
    <w:p w:rsidR="002564A7" w:rsidRPr="002564A7" w:rsidRDefault="00606A56" w:rsidP="002564A7">
      <w:pPr>
        <w:numPr>
          <w:ilvl w:val="1"/>
          <w:numId w:val="5"/>
        </w:numPr>
        <w:rPr>
          <w:rFonts w:ascii="Arial" w:hAnsi="Arial" w:cs="Arial"/>
        </w:rPr>
      </w:pPr>
      <w:r w:rsidRPr="002564A7">
        <w:rPr>
          <w:rFonts w:ascii="Arial" w:hAnsi="Arial" w:cs="Arial"/>
        </w:rPr>
        <w:t xml:space="preserve">New Customers: 35% down with PO and 65% net 30. </w:t>
      </w:r>
    </w:p>
    <w:p w:rsidR="002564A7" w:rsidRPr="002564A7" w:rsidRDefault="00606A56" w:rsidP="002564A7">
      <w:pPr>
        <w:numPr>
          <w:ilvl w:val="0"/>
          <w:numId w:val="5"/>
        </w:numPr>
        <w:rPr>
          <w:rFonts w:ascii="Arial" w:hAnsi="Arial" w:cs="Arial"/>
        </w:rPr>
      </w:pPr>
      <w:r w:rsidRPr="002564A7">
        <w:rPr>
          <w:rFonts w:ascii="Arial" w:hAnsi="Arial" w:cs="Arial"/>
        </w:rPr>
        <w:t>Quotation price does not include actual shipping costs. All products are shipped</w:t>
      </w:r>
      <w:r w:rsidRPr="002564A7">
        <w:rPr>
          <w:rFonts w:ascii="Arial" w:hAnsi="Arial" w:cs="Arial"/>
        </w:rPr>
        <w:t xml:space="preserve"> FOB from manufacturer. If requested by Buyer, Avani can supply an estimated shipping cost(s). The estimated shipping cost is only an estimate and actual charges can be different from estimated charges. </w:t>
      </w:r>
    </w:p>
    <w:p w:rsidR="002564A7" w:rsidRPr="002564A7" w:rsidRDefault="00606A56" w:rsidP="002564A7">
      <w:pPr>
        <w:numPr>
          <w:ilvl w:val="0"/>
          <w:numId w:val="5"/>
        </w:numPr>
        <w:rPr>
          <w:rFonts w:ascii="Arial" w:hAnsi="Arial" w:cs="Arial"/>
        </w:rPr>
      </w:pPr>
      <w:r w:rsidRPr="002564A7">
        <w:rPr>
          <w:rFonts w:ascii="Arial" w:hAnsi="Arial" w:cs="Arial"/>
        </w:rPr>
        <w:t>Late payments and any charges associated with the La</w:t>
      </w:r>
      <w:r w:rsidRPr="002564A7">
        <w:rPr>
          <w:rFonts w:ascii="Arial" w:hAnsi="Arial" w:cs="Arial"/>
        </w:rPr>
        <w:t xml:space="preserve">te payment begin incurring charges 30 days after standard payment terms are due. </w:t>
      </w:r>
    </w:p>
    <w:p w:rsidR="002564A7" w:rsidRPr="002564A7" w:rsidRDefault="00606A56" w:rsidP="002564A7">
      <w:pPr>
        <w:rPr>
          <w:rFonts w:ascii="Arial" w:hAnsi="Arial" w:cs="Arial"/>
        </w:rPr>
      </w:pPr>
    </w:p>
    <w:p w:rsidR="002564A7" w:rsidRPr="002564A7" w:rsidRDefault="00606A56" w:rsidP="002564A7">
      <w:pPr>
        <w:rPr>
          <w:rFonts w:ascii="Arial" w:hAnsi="Arial" w:cs="Arial"/>
          <w:b/>
        </w:rPr>
      </w:pPr>
      <w:r w:rsidRPr="002564A7">
        <w:rPr>
          <w:rFonts w:ascii="Arial" w:hAnsi="Arial" w:cs="Arial"/>
          <w:b/>
        </w:rPr>
        <w:t>Shipping and Delivery Time:</w:t>
      </w:r>
    </w:p>
    <w:p w:rsidR="002564A7" w:rsidRPr="002564A7" w:rsidRDefault="00606A56" w:rsidP="002564A7">
      <w:pPr>
        <w:numPr>
          <w:ilvl w:val="0"/>
          <w:numId w:val="6"/>
        </w:numPr>
        <w:rPr>
          <w:rFonts w:ascii="Arial" w:hAnsi="Arial" w:cs="Arial"/>
        </w:rPr>
      </w:pPr>
      <w:r w:rsidRPr="002564A7">
        <w:rPr>
          <w:rFonts w:ascii="Arial" w:hAnsi="Arial" w:cs="Arial"/>
        </w:rPr>
        <w:t>All products are FOB Manufacturer</w:t>
      </w:r>
    </w:p>
    <w:p w:rsidR="00A54792" w:rsidRDefault="00606A56" w:rsidP="00A54792">
      <w:pPr>
        <w:numPr>
          <w:ilvl w:val="0"/>
          <w:numId w:val="6"/>
        </w:numPr>
        <w:rPr>
          <w:rFonts w:ascii="Arial" w:hAnsi="Arial" w:cs="Arial"/>
        </w:rPr>
      </w:pPr>
      <w:r>
        <w:rPr>
          <w:rFonts w:ascii="Arial" w:hAnsi="Arial" w:cs="Arial"/>
        </w:rPr>
        <w:t xml:space="preserve">Shipping times: Stock items – 1 week, Non-stock items –8 weeks, Customized products –10 weeks. If deposits </w:t>
      </w:r>
      <w:r>
        <w:rPr>
          <w:rFonts w:ascii="Arial" w:hAnsi="Arial" w:cs="Arial"/>
        </w:rPr>
        <w:t>and/or signed drawings are required for specific job; shipping time begins after Avani has received these items.</w:t>
      </w:r>
    </w:p>
    <w:p w:rsidR="0085552D" w:rsidRPr="0085552D" w:rsidRDefault="00606A56" w:rsidP="002564A7">
      <w:pPr>
        <w:numPr>
          <w:ilvl w:val="0"/>
          <w:numId w:val="6"/>
        </w:numPr>
        <w:rPr>
          <w:rFonts w:ascii="Arial" w:hAnsi="Arial" w:cs="Arial"/>
        </w:rPr>
      </w:pPr>
      <w:r w:rsidRPr="0085552D">
        <w:rPr>
          <w:rFonts w:ascii="Arial" w:hAnsi="Arial" w:cs="Arial"/>
        </w:rPr>
        <w:t>Unless otherwise stated on the purchase order Avani will ship Best Way Prepay and Add</w:t>
      </w:r>
      <w:r>
        <w:rPr>
          <w:rFonts w:ascii="Arial" w:hAnsi="Arial" w:cs="Arial"/>
        </w:rPr>
        <w:t>.</w:t>
      </w:r>
    </w:p>
    <w:p w:rsidR="002564A7" w:rsidRPr="002564A7" w:rsidRDefault="00606A56" w:rsidP="002564A7">
      <w:pPr>
        <w:numPr>
          <w:ilvl w:val="0"/>
          <w:numId w:val="6"/>
        </w:numPr>
        <w:rPr>
          <w:rFonts w:ascii="Arial" w:hAnsi="Arial" w:cs="Arial"/>
        </w:rPr>
      </w:pPr>
      <w:r w:rsidRPr="002564A7">
        <w:rPr>
          <w:rFonts w:ascii="Arial" w:hAnsi="Arial" w:cs="Arial"/>
        </w:rPr>
        <w:t xml:space="preserve">All products that are shipped via Truck will be shipped </w:t>
      </w:r>
      <w:r w:rsidRPr="002564A7">
        <w:rPr>
          <w:rFonts w:ascii="Arial" w:hAnsi="Arial" w:cs="Arial"/>
        </w:rPr>
        <w:t xml:space="preserve">with standard pallets and shipping material. If needed or requested by the buyer the product(s) can be completely crated for an additional cost. </w:t>
      </w:r>
    </w:p>
    <w:p w:rsidR="002564A7" w:rsidRPr="002564A7" w:rsidRDefault="00606A56" w:rsidP="002564A7">
      <w:pPr>
        <w:numPr>
          <w:ilvl w:val="0"/>
          <w:numId w:val="6"/>
        </w:numPr>
        <w:rPr>
          <w:rFonts w:ascii="Arial" w:hAnsi="Arial" w:cs="Arial"/>
        </w:rPr>
      </w:pPr>
      <w:r w:rsidRPr="002564A7">
        <w:rPr>
          <w:rFonts w:ascii="Arial" w:hAnsi="Arial" w:cs="Arial"/>
        </w:rPr>
        <w:t>The Buyer is responsible for inspecting the Product(s) immediately when they are delivered and must state upon</w:t>
      </w:r>
      <w:r w:rsidRPr="002564A7">
        <w:rPr>
          <w:rFonts w:ascii="Arial" w:hAnsi="Arial" w:cs="Arial"/>
        </w:rPr>
        <w:t xml:space="preserve"> delivery if the Product(s) is damaged or has missing parts. If not, the Product(s) are acknowledged as being complete and satisfactory. </w:t>
      </w:r>
    </w:p>
    <w:p w:rsidR="002564A7" w:rsidRPr="002564A7" w:rsidRDefault="00606A56" w:rsidP="002564A7">
      <w:pPr>
        <w:rPr>
          <w:rFonts w:ascii="Arial" w:hAnsi="Arial" w:cs="Arial"/>
        </w:rPr>
      </w:pPr>
    </w:p>
    <w:p w:rsidR="002564A7" w:rsidRPr="002564A7" w:rsidRDefault="00606A56" w:rsidP="002564A7">
      <w:pPr>
        <w:rPr>
          <w:rFonts w:ascii="Arial" w:hAnsi="Arial" w:cs="Arial"/>
          <w:b/>
        </w:rPr>
      </w:pPr>
      <w:r w:rsidRPr="002564A7">
        <w:rPr>
          <w:rFonts w:ascii="Arial" w:hAnsi="Arial" w:cs="Arial"/>
          <w:b/>
        </w:rPr>
        <w:t>Warranty and Return:</w:t>
      </w:r>
    </w:p>
    <w:p w:rsidR="002564A7" w:rsidRPr="002564A7" w:rsidRDefault="00606A56" w:rsidP="002564A7">
      <w:pPr>
        <w:numPr>
          <w:ilvl w:val="0"/>
          <w:numId w:val="7"/>
        </w:numPr>
        <w:rPr>
          <w:rFonts w:ascii="Arial" w:hAnsi="Arial" w:cs="Arial"/>
        </w:rPr>
      </w:pPr>
      <w:r w:rsidRPr="002564A7">
        <w:rPr>
          <w:rFonts w:ascii="Arial" w:hAnsi="Arial" w:cs="Arial"/>
        </w:rPr>
        <w:t xml:space="preserve">All New Products come with a standard 1 year warranty. Other warranties and terms are available </w:t>
      </w:r>
      <w:r w:rsidRPr="002564A7">
        <w:rPr>
          <w:rFonts w:ascii="Arial" w:hAnsi="Arial" w:cs="Arial"/>
        </w:rPr>
        <w:t xml:space="preserve">and must be approved by an Avani personnel. </w:t>
      </w:r>
    </w:p>
    <w:p w:rsidR="002564A7" w:rsidRPr="002564A7" w:rsidRDefault="00606A56" w:rsidP="002564A7">
      <w:pPr>
        <w:numPr>
          <w:ilvl w:val="1"/>
          <w:numId w:val="7"/>
        </w:numPr>
        <w:rPr>
          <w:rFonts w:ascii="Arial" w:hAnsi="Arial" w:cs="Arial"/>
        </w:rPr>
      </w:pPr>
      <w:r w:rsidRPr="002564A7">
        <w:rPr>
          <w:rFonts w:ascii="Arial" w:hAnsi="Arial" w:cs="Arial"/>
        </w:rPr>
        <w:t xml:space="preserve">Warranty covers replacement parts for 1 year. </w:t>
      </w:r>
    </w:p>
    <w:p w:rsidR="002564A7" w:rsidRPr="002564A7" w:rsidRDefault="00606A56" w:rsidP="002564A7">
      <w:pPr>
        <w:numPr>
          <w:ilvl w:val="1"/>
          <w:numId w:val="7"/>
        </w:numPr>
        <w:rPr>
          <w:rFonts w:ascii="Arial" w:hAnsi="Arial" w:cs="Arial"/>
        </w:rPr>
      </w:pPr>
      <w:r w:rsidRPr="002564A7">
        <w:rPr>
          <w:rFonts w:ascii="Arial" w:hAnsi="Arial" w:cs="Arial"/>
        </w:rPr>
        <w:t>Does not cover labor or charges incurred for removing and installing new parts.</w:t>
      </w:r>
    </w:p>
    <w:p w:rsidR="002564A7" w:rsidRPr="002564A7" w:rsidRDefault="00606A56" w:rsidP="002564A7">
      <w:pPr>
        <w:numPr>
          <w:ilvl w:val="1"/>
          <w:numId w:val="7"/>
        </w:numPr>
        <w:rPr>
          <w:rFonts w:ascii="Arial" w:hAnsi="Arial" w:cs="Arial"/>
        </w:rPr>
      </w:pPr>
      <w:r w:rsidRPr="002564A7">
        <w:rPr>
          <w:rFonts w:ascii="Arial" w:hAnsi="Arial" w:cs="Arial"/>
        </w:rPr>
        <w:t>Not responsible for loss of use or downtime.</w:t>
      </w:r>
    </w:p>
    <w:p w:rsidR="002564A7" w:rsidRPr="002564A7" w:rsidRDefault="00606A56" w:rsidP="002564A7">
      <w:pPr>
        <w:numPr>
          <w:ilvl w:val="0"/>
          <w:numId w:val="7"/>
        </w:numPr>
        <w:rPr>
          <w:rFonts w:ascii="Arial" w:hAnsi="Arial" w:cs="Arial"/>
        </w:rPr>
      </w:pPr>
      <w:r w:rsidRPr="002564A7">
        <w:rPr>
          <w:rFonts w:ascii="Arial" w:hAnsi="Arial" w:cs="Arial"/>
        </w:rPr>
        <w:t xml:space="preserve">Returns product(s) must be approved by </w:t>
      </w:r>
      <w:r w:rsidRPr="002564A7">
        <w:rPr>
          <w:rFonts w:ascii="Arial" w:hAnsi="Arial" w:cs="Arial"/>
        </w:rPr>
        <w:t>Avani before being sent back.</w:t>
      </w:r>
    </w:p>
    <w:p w:rsidR="006B632C" w:rsidRPr="00386A68" w:rsidRDefault="00606A56" w:rsidP="00386A68">
      <w:pPr>
        <w:numPr>
          <w:ilvl w:val="1"/>
          <w:numId w:val="7"/>
        </w:numPr>
        <w:ind w:left="1080"/>
        <w:rPr>
          <w:rFonts w:ascii="Arial" w:hAnsi="Arial" w:cs="Arial"/>
          <w:color w:val="000000" w:themeColor="text1"/>
        </w:rPr>
      </w:pPr>
      <w:r w:rsidRPr="00386A68">
        <w:rPr>
          <w:rFonts w:ascii="Arial" w:hAnsi="Arial" w:cs="Arial"/>
        </w:rPr>
        <w:t>Must have an RGA and Case # when the product(s) is shipped back.</w:t>
      </w:r>
    </w:p>
    <w:sectPr w:rsidR="006B632C" w:rsidRPr="00386A68" w:rsidSect="005C107D">
      <w:headerReference w:type="default" r:id="rId11"/>
      <w:footerReference w:type="default" r:id="rId12"/>
      <w:headerReference w:type="first" r:id="rId13"/>
      <w:pgSz w:w="12240" w:h="15840"/>
      <w:pgMar w:top="480" w:right="1440" w:bottom="720" w:left="1440" w:header="144" w:footer="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56" w:rsidRDefault="00606A56">
      <w:r>
        <w:separator/>
      </w:r>
    </w:p>
  </w:endnote>
  <w:endnote w:type="continuationSeparator" w:id="0">
    <w:p w:rsidR="00606A56" w:rsidRDefault="0060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C" w:rsidRPr="00FC2984" w:rsidRDefault="009C026B" w:rsidP="0079550C">
    <w:pPr>
      <w:pStyle w:val="Footer"/>
      <w:ind w:left="-900"/>
      <w:rPr>
        <w:rFonts w:ascii="Arial" w:hAnsi="Arial" w:cs="Arial"/>
        <w:sz w:val="20"/>
        <w:szCs w:val="20"/>
      </w:rPr>
    </w:pPr>
    <w:r>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margin">
                <wp:posOffset>6167755</wp:posOffset>
              </wp:positionH>
              <wp:positionV relativeFrom="page">
                <wp:posOffset>9334500</wp:posOffset>
              </wp:positionV>
              <wp:extent cx="436880" cy="716915"/>
              <wp:effectExtent l="5080" t="9525" r="571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3"/>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9550C" w:rsidRDefault="00606A56">
                            <w:pPr>
                              <w:pStyle w:val="Footer"/>
                              <w:jc w:val="center"/>
                              <w:rPr>
                                <w:sz w:val="16"/>
                                <w:szCs w:val="16"/>
                              </w:rPr>
                            </w:pPr>
                            <w:r>
                              <w:fldChar w:fldCharType="begin"/>
                            </w:r>
                            <w:r>
                              <w:instrText xml:space="preserve"> PAGE    \* MERGEFORMAT </w:instrText>
                            </w:r>
                            <w:r>
                              <w:fldChar w:fldCharType="separate"/>
                            </w:r>
                            <w:r w:rsidR="00C6733D" w:rsidRPr="00C6733D">
                              <w:rPr>
                                <w:noProof/>
                                <w:sz w:val="16"/>
                                <w:szCs w:val="16"/>
                              </w:rPr>
                              <w:t>4</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485.65pt;margin-top:735pt;width:34.4pt;height:56.45pt;z-index:251658240;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">
              <v:shapetype id="_x0000_t32" coordsize="21600,21600" o:spt="32" o:oned="t" path="m,l21600,21600e" filled="f">
                <v:path arrowok="t" fillok="f" o:connecttype="none"/>
                <o:lock v:ext="edit" shapetype="t"/>
              </v:shapetype>
              <v:shape id="AutoShape 3"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4"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79550C" w:rsidRDefault="00606A56">
                      <w:pPr>
                        <w:pStyle w:val="Footer"/>
                        <w:jc w:val="center"/>
                        <w:rPr>
                          <w:sz w:val="16"/>
                          <w:szCs w:val="16"/>
                        </w:rPr>
                      </w:pPr>
                      <w:r>
                        <w:fldChar w:fldCharType="begin"/>
                      </w:r>
                      <w:r>
                        <w:instrText xml:space="preserve"> PAGE    \* MERGEFORMAT </w:instrText>
                      </w:r>
                      <w:r>
                        <w:fldChar w:fldCharType="separate"/>
                      </w:r>
                      <w:r w:rsidR="00C6733D" w:rsidRPr="00C6733D">
                        <w:rPr>
                          <w:noProof/>
                          <w:sz w:val="16"/>
                          <w:szCs w:val="16"/>
                        </w:rPr>
                        <w:t>4</w:t>
                      </w:r>
                      <w:r>
                        <w:rPr>
                          <w:noProof/>
                          <w:sz w:val="16"/>
                          <w:szCs w:val="16"/>
                        </w:rPr>
                        <w:fldChar w:fldCharType="end"/>
                      </w:r>
                    </w:p>
                  </w:txbxContent>
                </v:textbox>
              </v:rect>
              <w10:wrap anchorx="margin" anchory="page"/>
            </v:group>
          </w:pict>
        </mc:Fallback>
      </mc:AlternateContent>
    </w:r>
    <w:r w:rsidR="00606A56" w:rsidRPr="00FC2984">
      <w:rPr>
        <w:rFonts w:ascii="Arial" w:hAnsi="Arial" w:cs="Arial"/>
        <w:sz w:val="20"/>
        <w:szCs w:val="20"/>
      </w:rPr>
      <w:t xml:space="preserve">Quote valid for 30 days. Please review the quantity, products, specifications, electrical and terms carefully </w:t>
    </w:r>
  </w:p>
  <w:p w:rsidR="0079550C" w:rsidRPr="00FC2984" w:rsidRDefault="00606A56" w:rsidP="0079550C">
    <w:pPr>
      <w:pStyle w:val="Footer"/>
      <w:ind w:left="-900"/>
      <w:rPr>
        <w:rFonts w:ascii="Arial" w:hAnsi="Arial" w:cs="Arial"/>
        <w:sz w:val="20"/>
        <w:szCs w:val="20"/>
      </w:rPr>
    </w:pPr>
    <w:r w:rsidRPr="00FC2984">
      <w:rPr>
        <w:rFonts w:ascii="Arial" w:hAnsi="Arial" w:cs="Arial"/>
        <w:sz w:val="20"/>
        <w:szCs w:val="20"/>
      </w:rPr>
      <w:t>before accepting this quote.</w:t>
    </w:r>
  </w:p>
  <w:p w:rsidR="006B632C" w:rsidRPr="00FC2984" w:rsidRDefault="00606A56" w:rsidP="0079550C">
    <w:pPr>
      <w:pStyle w:val="Footer"/>
      <w:tabs>
        <w:tab w:val="clear" w:pos="9360"/>
        <w:tab w:val="right" w:pos="10440"/>
      </w:tabs>
      <w:ind w:left="-900" w:right="-108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56" w:rsidRDefault="00606A56">
      <w:r>
        <w:separator/>
      </w:r>
    </w:p>
  </w:footnote>
  <w:footnote w:type="continuationSeparator" w:id="0">
    <w:p w:rsidR="00606A56" w:rsidRDefault="0060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CE" w:rsidRPr="00FC2984" w:rsidRDefault="00606A56" w:rsidP="00E5115A">
    <w:pPr>
      <w:pStyle w:val="Header"/>
      <w:tabs>
        <w:tab w:val="clear" w:pos="9360"/>
        <w:tab w:val="right" w:pos="10440"/>
      </w:tabs>
      <w:ind w:left="-900"/>
      <w:jc w:val="center"/>
      <w:rPr>
        <w:rFonts w:ascii="Arial" w:hAnsi="Arial" w:cs="Arial"/>
      </w:rPr>
    </w:pPr>
  </w:p>
  <w:p w:rsidR="000541E3" w:rsidRPr="00FC2984" w:rsidRDefault="00606A56" w:rsidP="002C1FC7">
    <w:pPr>
      <w:pStyle w:val="Header"/>
      <w:tabs>
        <w:tab w:val="clear" w:pos="9360"/>
        <w:tab w:val="right" w:pos="10440"/>
      </w:tabs>
      <w:ind w:left="-900" w:right="-1080"/>
      <w:jc w:val="center"/>
      <w:rPr>
        <w:rStyle w:val="Heading1Char"/>
        <w:rFonts w:ascii="Arial" w:hAnsi="Arial" w:cs="Arial"/>
        <w:sz w:val="52"/>
        <w:szCs w:val="52"/>
      </w:rPr>
    </w:pPr>
    <w:r w:rsidRPr="00FC2984">
      <w:rPr>
        <w:rFonts w:ascii="Arial" w:eastAsiaTheme="majorEastAsia" w:hAnsi="Arial" w:cs="Arial"/>
        <w:b/>
        <w:bCs/>
        <w:noProof/>
        <w:color w:val="365F91" w:themeColor="accent1" w:themeShade="BF"/>
        <w:sz w:val="52"/>
        <w:szCs w:val="52"/>
      </w:rPr>
      <w:drawing>
        <wp:inline distT="0" distB="0" distL="0" distR="0">
          <wp:extent cx="1238250" cy="603569"/>
          <wp:effectExtent l="19050" t="0" r="0" b="0"/>
          <wp:docPr id="2049" name="avani_logo.bmp" descr="avani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_logo.bmp"/>
                  <pic:cNvPicPr>
                    <a:picLocks noChangeAspect="1"/>
                  </pic:cNvPicPr>
                </pic:nvPicPr>
                <pic:blipFill>
                  <a:blip r:embed="rId1"/>
                  <a:stretch>
                    <a:fillRect/>
                  </a:stretch>
                </pic:blipFill>
                <pic:spPr>
                  <a:xfrm>
                    <a:off x="0" y="0"/>
                    <a:ext cx="1238250" cy="603569"/>
                  </a:xfrm>
                  <a:prstGeom prst="rect">
                    <a:avLst/>
                  </a:prstGeom>
                </pic:spPr>
              </pic:pic>
            </a:graphicData>
          </a:graphic>
        </wp:inline>
      </w:drawing>
    </w:r>
    <w:r w:rsidRPr="00FC2984">
      <w:rPr>
        <w:rStyle w:val="Heading1Char"/>
        <w:rFonts w:ascii="Arial" w:hAnsi="Arial" w:cs="Arial"/>
        <w:sz w:val="52"/>
        <w:szCs w:val="52"/>
      </w:rPr>
      <w:tab/>
    </w:r>
    <w:r w:rsidRPr="00FC2984">
      <w:rPr>
        <w:rStyle w:val="Heading1Char"/>
        <w:rFonts w:ascii="Arial" w:hAnsi="Arial" w:cs="Arial"/>
        <w:sz w:val="52"/>
        <w:szCs w:val="52"/>
      </w:rPr>
      <w:tab/>
      <w:t>Q</w:t>
    </w:r>
    <w:r>
      <w:rPr>
        <w:rStyle w:val="Heading1Char"/>
        <w:rFonts w:ascii="Arial" w:hAnsi="Arial" w:cs="Arial"/>
        <w:sz w:val="52"/>
        <w:szCs w:val="52"/>
      </w:rPr>
      <w:t>UOTE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7" w:rsidRDefault="00606A56" w:rsidP="00DC50F1">
    <w:pPr>
      <w:pStyle w:val="Header"/>
      <w:ind w:left="-1080"/>
    </w:pPr>
  </w:p>
  <w:p w:rsidR="00FE58F7" w:rsidRDefault="00606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2BF"/>
    <w:multiLevelType w:val="hybridMultilevel"/>
    <w:tmpl w:val="7DAEF6A0"/>
    <w:lvl w:ilvl="0" w:tplc="5A96AF32">
      <w:start w:val="1"/>
      <w:numFmt w:val="decimal"/>
      <w:lvlText w:val="%1)"/>
      <w:lvlJc w:val="left"/>
      <w:pPr>
        <w:tabs>
          <w:tab w:val="num" w:pos="720"/>
        </w:tabs>
        <w:ind w:left="720" w:hanging="360"/>
      </w:pPr>
    </w:lvl>
    <w:lvl w:ilvl="1" w:tplc="AB267894">
      <w:start w:val="1"/>
      <w:numFmt w:val="lowerLetter"/>
      <w:lvlText w:val="%2."/>
      <w:lvlJc w:val="left"/>
      <w:pPr>
        <w:tabs>
          <w:tab w:val="num" w:pos="1440"/>
        </w:tabs>
        <w:ind w:left="1440" w:hanging="360"/>
      </w:pPr>
    </w:lvl>
    <w:lvl w:ilvl="2" w:tplc="61F0D0B0">
      <w:start w:val="1"/>
      <w:numFmt w:val="decimal"/>
      <w:lvlText w:val="%3."/>
      <w:lvlJc w:val="left"/>
      <w:pPr>
        <w:tabs>
          <w:tab w:val="num" w:pos="2160"/>
        </w:tabs>
        <w:ind w:left="2160" w:hanging="360"/>
      </w:pPr>
    </w:lvl>
    <w:lvl w:ilvl="3" w:tplc="770217A4">
      <w:start w:val="1"/>
      <w:numFmt w:val="decimal"/>
      <w:lvlText w:val="%4."/>
      <w:lvlJc w:val="left"/>
      <w:pPr>
        <w:tabs>
          <w:tab w:val="num" w:pos="2880"/>
        </w:tabs>
        <w:ind w:left="2880" w:hanging="360"/>
      </w:pPr>
    </w:lvl>
    <w:lvl w:ilvl="4" w:tplc="718C6B56">
      <w:start w:val="1"/>
      <w:numFmt w:val="decimal"/>
      <w:lvlText w:val="%5."/>
      <w:lvlJc w:val="left"/>
      <w:pPr>
        <w:tabs>
          <w:tab w:val="num" w:pos="3600"/>
        </w:tabs>
        <w:ind w:left="3600" w:hanging="360"/>
      </w:pPr>
    </w:lvl>
    <w:lvl w:ilvl="5" w:tplc="3D52F418">
      <w:start w:val="1"/>
      <w:numFmt w:val="decimal"/>
      <w:lvlText w:val="%6."/>
      <w:lvlJc w:val="left"/>
      <w:pPr>
        <w:tabs>
          <w:tab w:val="num" w:pos="4320"/>
        </w:tabs>
        <w:ind w:left="4320" w:hanging="360"/>
      </w:pPr>
    </w:lvl>
    <w:lvl w:ilvl="6" w:tplc="D1704FC8">
      <w:start w:val="1"/>
      <w:numFmt w:val="decimal"/>
      <w:lvlText w:val="%7."/>
      <w:lvlJc w:val="left"/>
      <w:pPr>
        <w:tabs>
          <w:tab w:val="num" w:pos="5040"/>
        </w:tabs>
        <w:ind w:left="5040" w:hanging="360"/>
      </w:pPr>
    </w:lvl>
    <w:lvl w:ilvl="7" w:tplc="182A561E">
      <w:start w:val="1"/>
      <w:numFmt w:val="decimal"/>
      <w:lvlText w:val="%8."/>
      <w:lvlJc w:val="left"/>
      <w:pPr>
        <w:tabs>
          <w:tab w:val="num" w:pos="5760"/>
        </w:tabs>
        <w:ind w:left="5760" w:hanging="360"/>
      </w:pPr>
    </w:lvl>
    <w:lvl w:ilvl="8" w:tplc="2D44F2B0">
      <w:start w:val="1"/>
      <w:numFmt w:val="decimal"/>
      <w:lvlText w:val="%9."/>
      <w:lvlJc w:val="left"/>
      <w:pPr>
        <w:tabs>
          <w:tab w:val="num" w:pos="6480"/>
        </w:tabs>
        <w:ind w:left="6480" w:hanging="360"/>
      </w:pPr>
    </w:lvl>
  </w:abstractNum>
  <w:abstractNum w:abstractNumId="1">
    <w:nsid w:val="1C8C702B"/>
    <w:multiLevelType w:val="hybridMultilevel"/>
    <w:tmpl w:val="14A6830E"/>
    <w:lvl w:ilvl="0" w:tplc="28E09504">
      <w:start w:val="1"/>
      <w:numFmt w:val="decimal"/>
      <w:lvlText w:val="%1)"/>
      <w:lvlJc w:val="left"/>
      <w:pPr>
        <w:ind w:left="1080" w:hanging="360"/>
      </w:pPr>
      <w:rPr>
        <w:rFonts w:hint="default"/>
      </w:rPr>
    </w:lvl>
    <w:lvl w:ilvl="1" w:tplc="507C1458">
      <w:start w:val="1"/>
      <w:numFmt w:val="lowerLetter"/>
      <w:lvlText w:val="%2."/>
      <w:lvlJc w:val="left"/>
      <w:pPr>
        <w:ind w:left="1800" w:hanging="360"/>
      </w:pPr>
    </w:lvl>
    <w:lvl w:ilvl="2" w:tplc="C35C2F4C" w:tentative="1">
      <w:start w:val="1"/>
      <w:numFmt w:val="lowerRoman"/>
      <w:lvlText w:val="%3."/>
      <w:lvlJc w:val="right"/>
      <w:pPr>
        <w:ind w:left="2520" w:hanging="180"/>
      </w:pPr>
    </w:lvl>
    <w:lvl w:ilvl="3" w:tplc="EB887078" w:tentative="1">
      <w:start w:val="1"/>
      <w:numFmt w:val="decimal"/>
      <w:lvlText w:val="%4."/>
      <w:lvlJc w:val="left"/>
      <w:pPr>
        <w:ind w:left="3240" w:hanging="360"/>
      </w:pPr>
    </w:lvl>
    <w:lvl w:ilvl="4" w:tplc="39388972" w:tentative="1">
      <w:start w:val="1"/>
      <w:numFmt w:val="lowerLetter"/>
      <w:lvlText w:val="%5."/>
      <w:lvlJc w:val="left"/>
      <w:pPr>
        <w:ind w:left="3960" w:hanging="360"/>
      </w:pPr>
    </w:lvl>
    <w:lvl w:ilvl="5" w:tplc="48B6EBE6" w:tentative="1">
      <w:start w:val="1"/>
      <w:numFmt w:val="lowerRoman"/>
      <w:lvlText w:val="%6."/>
      <w:lvlJc w:val="right"/>
      <w:pPr>
        <w:ind w:left="4680" w:hanging="180"/>
      </w:pPr>
    </w:lvl>
    <w:lvl w:ilvl="6" w:tplc="79485802" w:tentative="1">
      <w:start w:val="1"/>
      <w:numFmt w:val="decimal"/>
      <w:lvlText w:val="%7."/>
      <w:lvlJc w:val="left"/>
      <w:pPr>
        <w:ind w:left="5400" w:hanging="360"/>
      </w:pPr>
    </w:lvl>
    <w:lvl w:ilvl="7" w:tplc="99BAFE0C" w:tentative="1">
      <w:start w:val="1"/>
      <w:numFmt w:val="lowerLetter"/>
      <w:lvlText w:val="%8."/>
      <w:lvlJc w:val="left"/>
      <w:pPr>
        <w:ind w:left="6120" w:hanging="360"/>
      </w:pPr>
    </w:lvl>
    <w:lvl w:ilvl="8" w:tplc="D29AEED0" w:tentative="1">
      <w:start w:val="1"/>
      <w:numFmt w:val="lowerRoman"/>
      <w:lvlText w:val="%9."/>
      <w:lvlJc w:val="right"/>
      <w:pPr>
        <w:ind w:left="6840" w:hanging="180"/>
      </w:pPr>
    </w:lvl>
  </w:abstractNum>
  <w:abstractNum w:abstractNumId="2">
    <w:nsid w:val="29833956"/>
    <w:multiLevelType w:val="hybridMultilevel"/>
    <w:tmpl w:val="76AE77F4"/>
    <w:lvl w:ilvl="0" w:tplc="03E81AE6">
      <w:start w:val="1"/>
      <w:numFmt w:val="decimal"/>
      <w:lvlText w:val="%1)"/>
      <w:lvlJc w:val="left"/>
      <w:pPr>
        <w:tabs>
          <w:tab w:val="num" w:pos="720"/>
        </w:tabs>
        <w:ind w:left="720" w:hanging="360"/>
      </w:pPr>
    </w:lvl>
    <w:lvl w:ilvl="1" w:tplc="33CECD96">
      <w:start w:val="1"/>
      <w:numFmt w:val="decimal"/>
      <w:lvlText w:val="%2."/>
      <w:lvlJc w:val="left"/>
      <w:pPr>
        <w:tabs>
          <w:tab w:val="num" w:pos="1440"/>
        </w:tabs>
        <w:ind w:left="1440" w:hanging="360"/>
      </w:pPr>
    </w:lvl>
    <w:lvl w:ilvl="2" w:tplc="A5C87F2E">
      <w:start w:val="1"/>
      <w:numFmt w:val="decimal"/>
      <w:lvlText w:val="%3."/>
      <w:lvlJc w:val="left"/>
      <w:pPr>
        <w:tabs>
          <w:tab w:val="num" w:pos="2160"/>
        </w:tabs>
        <w:ind w:left="2160" w:hanging="360"/>
      </w:pPr>
    </w:lvl>
    <w:lvl w:ilvl="3" w:tplc="A1221416">
      <w:start w:val="1"/>
      <w:numFmt w:val="decimal"/>
      <w:lvlText w:val="%4."/>
      <w:lvlJc w:val="left"/>
      <w:pPr>
        <w:tabs>
          <w:tab w:val="num" w:pos="2880"/>
        </w:tabs>
        <w:ind w:left="2880" w:hanging="360"/>
      </w:pPr>
    </w:lvl>
    <w:lvl w:ilvl="4" w:tplc="E4D07FF2">
      <w:start w:val="1"/>
      <w:numFmt w:val="decimal"/>
      <w:lvlText w:val="%5."/>
      <w:lvlJc w:val="left"/>
      <w:pPr>
        <w:tabs>
          <w:tab w:val="num" w:pos="3600"/>
        </w:tabs>
        <w:ind w:left="3600" w:hanging="360"/>
      </w:pPr>
    </w:lvl>
    <w:lvl w:ilvl="5" w:tplc="EFBA514A">
      <w:start w:val="1"/>
      <w:numFmt w:val="decimal"/>
      <w:lvlText w:val="%6."/>
      <w:lvlJc w:val="left"/>
      <w:pPr>
        <w:tabs>
          <w:tab w:val="num" w:pos="4320"/>
        </w:tabs>
        <w:ind w:left="4320" w:hanging="360"/>
      </w:pPr>
    </w:lvl>
    <w:lvl w:ilvl="6" w:tplc="EB9C8140">
      <w:start w:val="1"/>
      <w:numFmt w:val="decimal"/>
      <w:lvlText w:val="%7."/>
      <w:lvlJc w:val="left"/>
      <w:pPr>
        <w:tabs>
          <w:tab w:val="num" w:pos="5040"/>
        </w:tabs>
        <w:ind w:left="5040" w:hanging="360"/>
      </w:pPr>
    </w:lvl>
    <w:lvl w:ilvl="7" w:tplc="06A4085C">
      <w:start w:val="1"/>
      <w:numFmt w:val="decimal"/>
      <w:lvlText w:val="%8."/>
      <w:lvlJc w:val="left"/>
      <w:pPr>
        <w:tabs>
          <w:tab w:val="num" w:pos="5760"/>
        </w:tabs>
        <w:ind w:left="5760" w:hanging="360"/>
      </w:pPr>
    </w:lvl>
    <w:lvl w:ilvl="8" w:tplc="EBBC1918">
      <w:start w:val="1"/>
      <w:numFmt w:val="decimal"/>
      <w:lvlText w:val="%9."/>
      <w:lvlJc w:val="left"/>
      <w:pPr>
        <w:tabs>
          <w:tab w:val="num" w:pos="6480"/>
        </w:tabs>
        <w:ind w:left="6480" w:hanging="360"/>
      </w:pPr>
    </w:lvl>
  </w:abstractNum>
  <w:abstractNum w:abstractNumId="3">
    <w:nsid w:val="2998603E"/>
    <w:multiLevelType w:val="hybridMultilevel"/>
    <w:tmpl w:val="07A23870"/>
    <w:lvl w:ilvl="0" w:tplc="D1D21C1A">
      <w:start w:val="1"/>
      <w:numFmt w:val="decimal"/>
      <w:lvlText w:val="%1)"/>
      <w:lvlJc w:val="left"/>
      <w:pPr>
        <w:ind w:left="1080" w:hanging="360"/>
      </w:pPr>
      <w:rPr>
        <w:rFonts w:hint="default"/>
      </w:rPr>
    </w:lvl>
    <w:lvl w:ilvl="1" w:tplc="9286907E">
      <w:start w:val="1"/>
      <w:numFmt w:val="lowerLetter"/>
      <w:lvlText w:val="%2."/>
      <w:lvlJc w:val="left"/>
      <w:pPr>
        <w:ind w:left="1800" w:hanging="360"/>
      </w:pPr>
    </w:lvl>
    <w:lvl w:ilvl="2" w:tplc="992A6A80" w:tentative="1">
      <w:start w:val="1"/>
      <w:numFmt w:val="lowerRoman"/>
      <w:lvlText w:val="%3."/>
      <w:lvlJc w:val="right"/>
      <w:pPr>
        <w:ind w:left="2520" w:hanging="180"/>
      </w:pPr>
    </w:lvl>
    <w:lvl w:ilvl="3" w:tplc="2CD89F00" w:tentative="1">
      <w:start w:val="1"/>
      <w:numFmt w:val="decimal"/>
      <w:lvlText w:val="%4."/>
      <w:lvlJc w:val="left"/>
      <w:pPr>
        <w:ind w:left="3240" w:hanging="360"/>
      </w:pPr>
    </w:lvl>
    <w:lvl w:ilvl="4" w:tplc="4E963892" w:tentative="1">
      <w:start w:val="1"/>
      <w:numFmt w:val="lowerLetter"/>
      <w:lvlText w:val="%5."/>
      <w:lvlJc w:val="left"/>
      <w:pPr>
        <w:ind w:left="3960" w:hanging="360"/>
      </w:pPr>
    </w:lvl>
    <w:lvl w:ilvl="5" w:tplc="A0D6AF06" w:tentative="1">
      <w:start w:val="1"/>
      <w:numFmt w:val="lowerRoman"/>
      <w:lvlText w:val="%6."/>
      <w:lvlJc w:val="right"/>
      <w:pPr>
        <w:ind w:left="4680" w:hanging="180"/>
      </w:pPr>
    </w:lvl>
    <w:lvl w:ilvl="6" w:tplc="E564C192" w:tentative="1">
      <w:start w:val="1"/>
      <w:numFmt w:val="decimal"/>
      <w:lvlText w:val="%7."/>
      <w:lvlJc w:val="left"/>
      <w:pPr>
        <w:ind w:left="5400" w:hanging="360"/>
      </w:pPr>
    </w:lvl>
    <w:lvl w:ilvl="7" w:tplc="BA806782" w:tentative="1">
      <w:start w:val="1"/>
      <w:numFmt w:val="lowerLetter"/>
      <w:lvlText w:val="%8."/>
      <w:lvlJc w:val="left"/>
      <w:pPr>
        <w:ind w:left="6120" w:hanging="360"/>
      </w:pPr>
    </w:lvl>
    <w:lvl w:ilvl="8" w:tplc="4E9C4E62" w:tentative="1">
      <w:start w:val="1"/>
      <w:numFmt w:val="lowerRoman"/>
      <w:lvlText w:val="%9."/>
      <w:lvlJc w:val="right"/>
      <w:pPr>
        <w:ind w:left="6840" w:hanging="180"/>
      </w:pPr>
    </w:lvl>
  </w:abstractNum>
  <w:abstractNum w:abstractNumId="4">
    <w:nsid w:val="2DCB72B5"/>
    <w:multiLevelType w:val="hybridMultilevel"/>
    <w:tmpl w:val="388E1F1C"/>
    <w:lvl w:ilvl="0" w:tplc="A41C37B6">
      <w:start w:val="1"/>
      <w:numFmt w:val="decimal"/>
      <w:lvlText w:val="%1)"/>
      <w:lvlJc w:val="left"/>
      <w:pPr>
        <w:tabs>
          <w:tab w:val="num" w:pos="720"/>
        </w:tabs>
        <w:ind w:left="720" w:hanging="360"/>
      </w:pPr>
    </w:lvl>
    <w:lvl w:ilvl="1" w:tplc="B008AC6C">
      <w:start w:val="1"/>
      <w:numFmt w:val="decimal"/>
      <w:lvlText w:val="%2."/>
      <w:lvlJc w:val="left"/>
      <w:pPr>
        <w:tabs>
          <w:tab w:val="num" w:pos="1440"/>
        </w:tabs>
        <w:ind w:left="1440" w:hanging="360"/>
      </w:pPr>
    </w:lvl>
    <w:lvl w:ilvl="2" w:tplc="582015A0">
      <w:start w:val="1"/>
      <w:numFmt w:val="decimal"/>
      <w:lvlText w:val="%3."/>
      <w:lvlJc w:val="left"/>
      <w:pPr>
        <w:tabs>
          <w:tab w:val="num" w:pos="2160"/>
        </w:tabs>
        <w:ind w:left="2160" w:hanging="360"/>
      </w:pPr>
    </w:lvl>
    <w:lvl w:ilvl="3" w:tplc="E2987C6A">
      <w:start w:val="1"/>
      <w:numFmt w:val="decimal"/>
      <w:lvlText w:val="%4."/>
      <w:lvlJc w:val="left"/>
      <w:pPr>
        <w:tabs>
          <w:tab w:val="num" w:pos="2880"/>
        </w:tabs>
        <w:ind w:left="2880" w:hanging="360"/>
      </w:pPr>
    </w:lvl>
    <w:lvl w:ilvl="4" w:tplc="80C0A4F2">
      <w:start w:val="1"/>
      <w:numFmt w:val="decimal"/>
      <w:lvlText w:val="%5."/>
      <w:lvlJc w:val="left"/>
      <w:pPr>
        <w:tabs>
          <w:tab w:val="num" w:pos="3600"/>
        </w:tabs>
        <w:ind w:left="3600" w:hanging="360"/>
      </w:pPr>
    </w:lvl>
    <w:lvl w:ilvl="5" w:tplc="4B5C6E46">
      <w:start w:val="1"/>
      <w:numFmt w:val="decimal"/>
      <w:lvlText w:val="%6."/>
      <w:lvlJc w:val="left"/>
      <w:pPr>
        <w:tabs>
          <w:tab w:val="num" w:pos="4320"/>
        </w:tabs>
        <w:ind w:left="4320" w:hanging="360"/>
      </w:pPr>
    </w:lvl>
    <w:lvl w:ilvl="6" w:tplc="0B38E6B0">
      <w:start w:val="1"/>
      <w:numFmt w:val="decimal"/>
      <w:lvlText w:val="%7."/>
      <w:lvlJc w:val="left"/>
      <w:pPr>
        <w:tabs>
          <w:tab w:val="num" w:pos="5040"/>
        </w:tabs>
        <w:ind w:left="5040" w:hanging="360"/>
      </w:pPr>
    </w:lvl>
    <w:lvl w:ilvl="7" w:tplc="730AA68A">
      <w:start w:val="1"/>
      <w:numFmt w:val="decimal"/>
      <w:lvlText w:val="%8."/>
      <w:lvlJc w:val="left"/>
      <w:pPr>
        <w:tabs>
          <w:tab w:val="num" w:pos="5760"/>
        </w:tabs>
        <w:ind w:left="5760" w:hanging="360"/>
      </w:pPr>
    </w:lvl>
    <w:lvl w:ilvl="8" w:tplc="8B12B938">
      <w:start w:val="1"/>
      <w:numFmt w:val="decimal"/>
      <w:lvlText w:val="%9."/>
      <w:lvlJc w:val="left"/>
      <w:pPr>
        <w:tabs>
          <w:tab w:val="num" w:pos="6480"/>
        </w:tabs>
        <w:ind w:left="6480" w:hanging="360"/>
      </w:pPr>
    </w:lvl>
  </w:abstractNum>
  <w:abstractNum w:abstractNumId="5">
    <w:nsid w:val="41604803"/>
    <w:multiLevelType w:val="hybridMultilevel"/>
    <w:tmpl w:val="E4566170"/>
    <w:lvl w:ilvl="0" w:tplc="462A4018">
      <w:start w:val="1"/>
      <w:numFmt w:val="decimal"/>
      <w:lvlText w:val="%1)"/>
      <w:lvlJc w:val="left"/>
      <w:pPr>
        <w:tabs>
          <w:tab w:val="num" w:pos="1080"/>
        </w:tabs>
        <w:ind w:left="1080" w:hanging="360"/>
      </w:pPr>
    </w:lvl>
    <w:lvl w:ilvl="1" w:tplc="471C52CC">
      <w:start w:val="1"/>
      <w:numFmt w:val="decimal"/>
      <w:lvlText w:val="%2."/>
      <w:lvlJc w:val="left"/>
      <w:pPr>
        <w:tabs>
          <w:tab w:val="num" w:pos="1440"/>
        </w:tabs>
        <w:ind w:left="1440" w:hanging="360"/>
      </w:pPr>
    </w:lvl>
    <w:lvl w:ilvl="2" w:tplc="F0C09308">
      <w:start w:val="1"/>
      <w:numFmt w:val="decimal"/>
      <w:lvlText w:val="%3."/>
      <w:lvlJc w:val="left"/>
      <w:pPr>
        <w:tabs>
          <w:tab w:val="num" w:pos="2160"/>
        </w:tabs>
        <w:ind w:left="2160" w:hanging="360"/>
      </w:pPr>
    </w:lvl>
    <w:lvl w:ilvl="3" w:tplc="14DA6610">
      <w:start w:val="1"/>
      <w:numFmt w:val="decimal"/>
      <w:lvlText w:val="%4."/>
      <w:lvlJc w:val="left"/>
      <w:pPr>
        <w:tabs>
          <w:tab w:val="num" w:pos="2880"/>
        </w:tabs>
        <w:ind w:left="2880" w:hanging="360"/>
      </w:pPr>
    </w:lvl>
    <w:lvl w:ilvl="4" w:tplc="04D6CA84">
      <w:start w:val="1"/>
      <w:numFmt w:val="decimal"/>
      <w:lvlText w:val="%5."/>
      <w:lvlJc w:val="left"/>
      <w:pPr>
        <w:tabs>
          <w:tab w:val="num" w:pos="3600"/>
        </w:tabs>
        <w:ind w:left="3600" w:hanging="360"/>
      </w:pPr>
    </w:lvl>
    <w:lvl w:ilvl="5" w:tplc="CB647050">
      <w:start w:val="1"/>
      <w:numFmt w:val="decimal"/>
      <w:lvlText w:val="%6."/>
      <w:lvlJc w:val="left"/>
      <w:pPr>
        <w:tabs>
          <w:tab w:val="num" w:pos="4320"/>
        </w:tabs>
        <w:ind w:left="4320" w:hanging="360"/>
      </w:pPr>
    </w:lvl>
    <w:lvl w:ilvl="6" w:tplc="4E78B294">
      <w:start w:val="1"/>
      <w:numFmt w:val="decimal"/>
      <w:lvlText w:val="%7."/>
      <w:lvlJc w:val="left"/>
      <w:pPr>
        <w:tabs>
          <w:tab w:val="num" w:pos="5040"/>
        </w:tabs>
        <w:ind w:left="5040" w:hanging="360"/>
      </w:pPr>
    </w:lvl>
    <w:lvl w:ilvl="7" w:tplc="58DA213C">
      <w:start w:val="1"/>
      <w:numFmt w:val="decimal"/>
      <w:lvlText w:val="%8."/>
      <w:lvlJc w:val="left"/>
      <w:pPr>
        <w:tabs>
          <w:tab w:val="num" w:pos="5760"/>
        </w:tabs>
        <w:ind w:left="5760" w:hanging="360"/>
      </w:pPr>
    </w:lvl>
    <w:lvl w:ilvl="8" w:tplc="588669A4">
      <w:start w:val="1"/>
      <w:numFmt w:val="decimal"/>
      <w:lvlText w:val="%9."/>
      <w:lvlJc w:val="left"/>
      <w:pPr>
        <w:tabs>
          <w:tab w:val="num" w:pos="6480"/>
        </w:tabs>
        <w:ind w:left="6480" w:hanging="360"/>
      </w:pPr>
    </w:lvl>
  </w:abstractNum>
  <w:abstractNum w:abstractNumId="6">
    <w:nsid w:val="62EF2471"/>
    <w:multiLevelType w:val="hybridMultilevel"/>
    <w:tmpl w:val="8E80550C"/>
    <w:lvl w:ilvl="0" w:tplc="14BA9660">
      <w:start w:val="1"/>
      <w:numFmt w:val="decimal"/>
      <w:lvlText w:val="%1)"/>
      <w:lvlJc w:val="left"/>
      <w:pPr>
        <w:ind w:left="1080" w:hanging="360"/>
      </w:pPr>
      <w:rPr>
        <w:rFonts w:hint="default"/>
      </w:rPr>
    </w:lvl>
    <w:lvl w:ilvl="1" w:tplc="7528DCCC" w:tentative="1">
      <w:start w:val="1"/>
      <w:numFmt w:val="lowerLetter"/>
      <w:lvlText w:val="%2."/>
      <w:lvlJc w:val="left"/>
      <w:pPr>
        <w:ind w:left="1800" w:hanging="360"/>
      </w:pPr>
    </w:lvl>
    <w:lvl w:ilvl="2" w:tplc="260021EA" w:tentative="1">
      <w:start w:val="1"/>
      <w:numFmt w:val="lowerRoman"/>
      <w:lvlText w:val="%3."/>
      <w:lvlJc w:val="right"/>
      <w:pPr>
        <w:ind w:left="2520" w:hanging="180"/>
      </w:pPr>
    </w:lvl>
    <w:lvl w:ilvl="3" w:tplc="531A5F80" w:tentative="1">
      <w:start w:val="1"/>
      <w:numFmt w:val="decimal"/>
      <w:lvlText w:val="%4."/>
      <w:lvlJc w:val="left"/>
      <w:pPr>
        <w:ind w:left="3240" w:hanging="360"/>
      </w:pPr>
    </w:lvl>
    <w:lvl w:ilvl="4" w:tplc="2CC27F88" w:tentative="1">
      <w:start w:val="1"/>
      <w:numFmt w:val="lowerLetter"/>
      <w:lvlText w:val="%5."/>
      <w:lvlJc w:val="left"/>
      <w:pPr>
        <w:ind w:left="3960" w:hanging="360"/>
      </w:pPr>
    </w:lvl>
    <w:lvl w:ilvl="5" w:tplc="EC74AAD2" w:tentative="1">
      <w:start w:val="1"/>
      <w:numFmt w:val="lowerRoman"/>
      <w:lvlText w:val="%6."/>
      <w:lvlJc w:val="right"/>
      <w:pPr>
        <w:ind w:left="4680" w:hanging="180"/>
      </w:pPr>
    </w:lvl>
    <w:lvl w:ilvl="6" w:tplc="BD44684E" w:tentative="1">
      <w:start w:val="1"/>
      <w:numFmt w:val="decimal"/>
      <w:lvlText w:val="%7."/>
      <w:lvlJc w:val="left"/>
      <w:pPr>
        <w:ind w:left="5400" w:hanging="360"/>
      </w:pPr>
    </w:lvl>
    <w:lvl w:ilvl="7" w:tplc="01242290" w:tentative="1">
      <w:start w:val="1"/>
      <w:numFmt w:val="lowerLetter"/>
      <w:lvlText w:val="%8."/>
      <w:lvlJc w:val="left"/>
      <w:pPr>
        <w:ind w:left="6120" w:hanging="360"/>
      </w:pPr>
    </w:lvl>
    <w:lvl w:ilvl="8" w:tplc="395CC716" w:tentative="1">
      <w:start w:val="1"/>
      <w:numFmt w:val="lowerRoman"/>
      <w:lvlText w:val="%9."/>
      <w:lvlJc w:val="right"/>
      <w:pPr>
        <w:ind w:left="6840" w:hanging="180"/>
      </w:pPr>
    </w:lvl>
  </w:abstractNum>
  <w:abstractNum w:abstractNumId="7">
    <w:nsid w:val="76295A90"/>
    <w:multiLevelType w:val="hybridMultilevel"/>
    <w:tmpl w:val="CC486C26"/>
    <w:lvl w:ilvl="0" w:tplc="A0A67E4C">
      <w:start w:val="1"/>
      <w:numFmt w:val="decimal"/>
      <w:lvlText w:val="%1)"/>
      <w:lvlJc w:val="left"/>
      <w:pPr>
        <w:ind w:left="720" w:hanging="360"/>
      </w:pPr>
    </w:lvl>
    <w:lvl w:ilvl="1" w:tplc="89AE6934">
      <w:start w:val="1"/>
      <w:numFmt w:val="lowerLetter"/>
      <w:lvlText w:val="%2."/>
      <w:lvlJc w:val="left"/>
      <w:pPr>
        <w:ind w:left="1440" w:hanging="360"/>
      </w:pPr>
    </w:lvl>
    <w:lvl w:ilvl="2" w:tplc="612A057E">
      <w:start w:val="1"/>
      <w:numFmt w:val="lowerRoman"/>
      <w:lvlText w:val="%3."/>
      <w:lvlJc w:val="right"/>
      <w:pPr>
        <w:ind w:left="2160" w:hanging="180"/>
      </w:pPr>
    </w:lvl>
    <w:lvl w:ilvl="3" w:tplc="01BE31CC">
      <w:start w:val="1"/>
      <w:numFmt w:val="decimal"/>
      <w:lvlText w:val="%4."/>
      <w:lvlJc w:val="left"/>
      <w:pPr>
        <w:ind w:left="2880" w:hanging="360"/>
      </w:pPr>
    </w:lvl>
    <w:lvl w:ilvl="4" w:tplc="C8C83060">
      <w:start w:val="1"/>
      <w:numFmt w:val="lowerLetter"/>
      <w:lvlText w:val="%5."/>
      <w:lvlJc w:val="left"/>
      <w:pPr>
        <w:ind w:left="3600" w:hanging="360"/>
      </w:pPr>
    </w:lvl>
    <w:lvl w:ilvl="5" w:tplc="187CBED4">
      <w:start w:val="1"/>
      <w:numFmt w:val="lowerRoman"/>
      <w:lvlText w:val="%6."/>
      <w:lvlJc w:val="right"/>
      <w:pPr>
        <w:ind w:left="4320" w:hanging="180"/>
      </w:pPr>
    </w:lvl>
    <w:lvl w:ilvl="6" w:tplc="646E3FA4">
      <w:start w:val="1"/>
      <w:numFmt w:val="decimal"/>
      <w:lvlText w:val="%7."/>
      <w:lvlJc w:val="left"/>
      <w:pPr>
        <w:ind w:left="5040" w:hanging="360"/>
      </w:pPr>
    </w:lvl>
    <w:lvl w:ilvl="7" w:tplc="C6C4F1CE">
      <w:start w:val="1"/>
      <w:numFmt w:val="lowerLetter"/>
      <w:lvlText w:val="%8."/>
      <w:lvlJc w:val="left"/>
      <w:pPr>
        <w:ind w:left="5760" w:hanging="360"/>
      </w:pPr>
    </w:lvl>
    <w:lvl w:ilvl="8" w:tplc="20CCB75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11"/>
    <w:rsid w:val="000177F9"/>
    <w:rsid w:val="00606A56"/>
    <w:rsid w:val="009C026B"/>
    <w:rsid w:val="00B527E7"/>
    <w:rsid w:val="00C6733D"/>
    <w:rsid w:val="00D6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Brendan Turner</cp:lastModifiedBy>
  <cp:revision>3</cp:revision>
  <cp:lastPrinted>2012-03-19T17:02:00Z</cp:lastPrinted>
  <dcterms:created xsi:type="dcterms:W3CDTF">2012-03-19T16:52:00Z</dcterms:created>
  <dcterms:modified xsi:type="dcterms:W3CDTF">2012-03-19T17:12:00Z</dcterms:modified>
</cp:coreProperties>
</file>